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85" w:rsidRPr="00B721E9" w:rsidRDefault="009716C9" w:rsidP="00820B85">
      <w:pPr>
        <w:pStyle w:val="ConsPlusNormal"/>
        <w:ind w:firstLine="0"/>
        <w:jc w:val="center"/>
        <w:outlineLvl w:val="0"/>
        <w:rPr>
          <w:rFonts w:ascii="Times New Roman" w:hAnsi="Times New Roman" w:cs="Times New Roman"/>
          <w:b/>
          <w:bCs/>
          <w:sz w:val="24"/>
          <w:szCs w:val="24"/>
        </w:rPr>
      </w:pPr>
      <w:bookmarkStart w:id="0" w:name="УбратьЕслиЗаказчикБюджетУчреждение0"/>
      <w:r>
        <w:rPr>
          <w:rFonts w:ascii="Times New Roman" w:hAnsi="Times New Roman" w:cs="Times New Roman"/>
          <w:b/>
          <w:bCs/>
          <w:sz w:val="24"/>
          <w:szCs w:val="24"/>
        </w:rPr>
        <w:t xml:space="preserve">МУНИЦИПАЛЬНЫЙ </w:t>
      </w:r>
      <w:bookmarkEnd w:id="0"/>
      <w:r w:rsidR="00820B85">
        <w:rPr>
          <w:rFonts w:ascii="Times New Roman" w:hAnsi="Times New Roman" w:cs="Times New Roman"/>
          <w:b/>
          <w:bCs/>
          <w:sz w:val="24"/>
          <w:szCs w:val="24"/>
        </w:rPr>
        <w:t>КОНТРАКТ</w:t>
      </w:r>
      <w:r w:rsidR="00820B85" w:rsidRPr="00B721E9">
        <w:rPr>
          <w:rFonts w:ascii="Times New Roman" w:hAnsi="Times New Roman" w:cs="Times New Roman"/>
          <w:b/>
          <w:bCs/>
          <w:sz w:val="24"/>
          <w:szCs w:val="24"/>
        </w:rPr>
        <w:t xml:space="preserve"> №</w:t>
      </w:r>
      <w:r w:rsidR="00820B85">
        <w:rPr>
          <w:rFonts w:ascii="Times New Roman" w:hAnsi="Times New Roman" w:cs="Times New Roman"/>
          <w:b/>
          <w:bCs/>
          <w:sz w:val="24"/>
          <w:szCs w:val="24"/>
        </w:rPr>
        <w:t xml:space="preserve"> </w:t>
      </w:r>
      <w:r w:rsidR="00DE62BC">
        <w:rPr>
          <w:rFonts w:ascii="Times New Roman" w:hAnsi="Times New Roman" w:cs="Times New Roman"/>
          <w:bCs/>
          <w:sz w:val="24"/>
          <w:szCs w:val="24"/>
        </w:rPr>
        <w:t>9280011610080000</w:t>
      </w:r>
    </w:p>
    <w:p w:rsidR="00820B85" w:rsidRPr="00B721E9" w:rsidRDefault="00820B85" w:rsidP="00820B85">
      <w:pPr>
        <w:pStyle w:val="ConsPlusNormal"/>
        <w:ind w:firstLine="0"/>
        <w:jc w:val="center"/>
        <w:outlineLvl w:val="0"/>
        <w:rPr>
          <w:rFonts w:ascii="Times New Roman" w:hAnsi="Times New Roman" w:cs="Times New Roman"/>
          <w:b/>
          <w:bCs/>
          <w:sz w:val="24"/>
          <w:szCs w:val="24"/>
        </w:rPr>
      </w:pPr>
      <w:r w:rsidRPr="00B721E9">
        <w:rPr>
          <w:rFonts w:ascii="Times New Roman" w:hAnsi="Times New Roman" w:cs="Times New Roman"/>
          <w:b/>
          <w:bCs/>
          <w:sz w:val="24"/>
          <w:szCs w:val="24"/>
        </w:rPr>
        <w:t xml:space="preserve">на выполнение работ по </w:t>
      </w:r>
      <w:bookmarkStart w:id="1" w:name="ВыполнениеРаботПо0"/>
      <w:r w:rsidR="009716C9">
        <w:rPr>
          <w:rFonts w:ascii="Times New Roman" w:hAnsi="Times New Roman" w:cs="Times New Roman"/>
          <w:b/>
          <w:bCs/>
          <w:sz w:val="24"/>
          <w:szCs w:val="24"/>
        </w:rPr>
        <w:t xml:space="preserve">корректировке проектно-сметной документации объекта "Строительство улицы Радужная на участке от проспекта </w:t>
      </w:r>
      <w:proofErr w:type="gramStart"/>
      <w:r w:rsidR="009716C9">
        <w:rPr>
          <w:rFonts w:ascii="Times New Roman" w:hAnsi="Times New Roman" w:cs="Times New Roman"/>
          <w:b/>
          <w:bCs/>
          <w:sz w:val="24"/>
          <w:szCs w:val="24"/>
        </w:rPr>
        <w:t>Ленинградский</w:t>
      </w:r>
      <w:proofErr w:type="gramEnd"/>
      <w:r w:rsidR="009716C9">
        <w:rPr>
          <w:rFonts w:ascii="Times New Roman" w:hAnsi="Times New Roman" w:cs="Times New Roman"/>
          <w:b/>
          <w:bCs/>
          <w:sz w:val="24"/>
          <w:szCs w:val="24"/>
        </w:rPr>
        <w:t xml:space="preserve"> до улицы Алёшина города Ангарска"</w:t>
      </w:r>
      <w:bookmarkEnd w:id="1"/>
      <w:r w:rsidRPr="00B721E9">
        <w:rPr>
          <w:rFonts w:ascii="Times New Roman" w:hAnsi="Times New Roman" w:cs="Times New Roman"/>
          <w:b/>
          <w:bCs/>
          <w:sz w:val="24"/>
          <w:szCs w:val="24"/>
        </w:rPr>
        <w:t xml:space="preserve"> </w:t>
      </w:r>
    </w:p>
    <w:p w:rsidR="00820B85" w:rsidRPr="00B721E9" w:rsidRDefault="00820B85" w:rsidP="00820B85">
      <w:pPr>
        <w:pStyle w:val="ConsPlusNormal"/>
        <w:ind w:firstLine="0"/>
        <w:jc w:val="center"/>
        <w:outlineLvl w:val="0"/>
        <w:rPr>
          <w:rFonts w:ascii="Times New Roman" w:hAnsi="Times New Roman" w:cs="Times New Roman"/>
          <w:sz w:val="24"/>
          <w:szCs w:val="24"/>
        </w:rPr>
      </w:pPr>
    </w:p>
    <w:p w:rsidR="00820B85" w:rsidRPr="00B721E9" w:rsidRDefault="00820B85" w:rsidP="00820B85">
      <w:pPr>
        <w:pStyle w:val="ConsPlusNonformat"/>
        <w:widowControl w:val="0"/>
        <w:tabs>
          <w:tab w:val="left" w:pos="7500"/>
        </w:tabs>
        <w:rPr>
          <w:rFonts w:ascii="Times New Roman" w:hAnsi="Times New Roman" w:cs="Times New Roman"/>
          <w:sz w:val="24"/>
          <w:szCs w:val="24"/>
        </w:rPr>
      </w:pPr>
      <w:r w:rsidRPr="00B721E9">
        <w:rPr>
          <w:rFonts w:ascii="Times New Roman" w:hAnsi="Times New Roman" w:cs="Times New Roman"/>
          <w:sz w:val="24"/>
          <w:szCs w:val="24"/>
        </w:rPr>
        <w:t>гор. Ангарск Иркутской области</w:t>
      </w:r>
      <w:r w:rsidRPr="00B721E9">
        <w:rPr>
          <w:rFonts w:ascii="Times New Roman" w:hAnsi="Times New Roman" w:cs="Times New Roman"/>
          <w:sz w:val="24"/>
          <w:szCs w:val="24"/>
        </w:rPr>
        <w:tab/>
      </w:r>
      <w:r>
        <w:rPr>
          <w:rFonts w:ascii="Times New Roman" w:hAnsi="Times New Roman" w:cs="Times New Roman"/>
          <w:sz w:val="24"/>
          <w:szCs w:val="24"/>
        </w:rPr>
        <w:t>"</w:t>
      </w:r>
      <w:r w:rsidR="00DE62BC">
        <w:rPr>
          <w:rFonts w:ascii="Times New Roman" w:hAnsi="Times New Roman" w:cs="Times New Roman"/>
          <w:sz w:val="24"/>
          <w:szCs w:val="24"/>
        </w:rPr>
        <w:t>25</w:t>
      </w:r>
      <w:r>
        <w:rPr>
          <w:rFonts w:ascii="Times New Roman" w:hAnsi="Times New Roman" w:cs="Times New Roman"/>
          <w:sz w:val="24"/>
          <w:szCs w:val="24"/>
        </w:rPr>
        <w:t>"</w:t>
      </w:r>
      <w:r w:rsidR="00DE62BC">
        <w:rPr>
          <w:rFonts w:ascii="Times New Roman" w:hAnsi="Times New Roman" w:cs="Times New Roman"/>
          <w:sz w:val="24"/>
          <w:szCs w:val="24"/>
        </w:rPr>
        <w:t xml:space="preserve"> января</w:t>
      </w:r>
      <w:bookmarkStart w:id="2" w:name="_GoBack"/>
      <w:bookmarkEnd w:id="2"/>
      <w:r w:rsidR="00DE62BC">
        <w:rPr>
          <w:rFonts w:ascii="Times New Roman" w:hAnsi="Times New Roman" w:cs="Times New Roman"/>
          <w:sz w:val="24"/>
          <w:szCs w:val="24"/>
        </w:rPr>
        <w:t xml:space="preserve"> </w:t>
      </w:r>
      <w:r w:rsidRPr="00B721E9">
        <w:rPr>
          <w:rFonts w:ascii="Times New Roman" w:hAnsi="Times New Roman" w:cs="Times New Roman"/>
          <w:sz w:val="24"/>
          <w:szCs w:val="24"/>
        </w:rPr>
        <w:t>201</w:t>
      </w:r>
      <w:r w:rsidR="00A75EDD">
        <w:rPr>
          <w:rFonts w:ascii="Times New Roman" w:hAnsi="Times New Roman" w:cs="Times New Roman"/>
          <w:sz w:val="24"/>
          <w:szCs w:val="24"/>
        </w:rPr>
        <w:t>6</w:t>
      </w:r>
      <w:r w:rsidRPr="00B721E9">
        <w:rPr>
          <w:rFonts w:ascii="Times New Roman" w:hAnsi="Times New Roman" w:cs="Times New Roman"/>
          <w:sz w:val="24"/>
          <w:szCs w:val="24"/>
        </w:rPr>
        <w:t xml:space="preserve"> г.</w:t>
      </w:r>
    </w:p>
    <w:p w:rsidR="00820B85" w:rsidRPr="00B721E9" w:rsidRDefault="00820B85" w:rsidP="00820B85">
      <w:pPr>
        <w:pStyle w:val="ConsPlusNonformat"/>
        <w:widowControl w:val="0"/>
        <w:rPr>
          <w:rFonts w:ascii="Times New Roman" w:hAnsi="Times New Roman" w:cs="Times New Roman"/>
          <w:sz w:val="24"/>
          <w:szCs w:val="24"/>
        </w:rPr>
      </w:pPr>
    </w:p>
    <w:p w:rsidR="00820B85" w:rsidRPr="001B7731" w:rsidRDefault="00A75EDD" w:rsidP="00820B85">
      <w:pPr>
        <w:widowControl w:val="0"/>
        <w:ind w:firstLine="567"/>
        <w:jc w:val="both"/>
        <w:rPr>
          <w:sz w:val="24"/>
          <w:szCs w:val="24"/>
        </w:rPr>
      </w:pPr>
      <w:proofErr w:type="gramStart"/>
      <w:r>
        <w:rPr>
          <w:color w:val="000000"/>
          <w:sz w:val="24"/>
          <w:szCs w:val="24"/>
        </w:rPr>
        <w:t>Общество с ограниченной ответственностью "</w:t>
      </w:r>
      <w:proofErr w:type="spellStart"/>
      <w:r>
        <w:rPr>
          <w:color w:val="000000"/>
          <w:sz w:val="24"/>
          <w:szCs w:val="24"/>
        </w:rPr>
        <w:t>Гудвилл</w:t>
      </w:r>
      <w:proofErr w:type="spellEnd"/>
      <w:r>
        <w:rPr>
          <w:color w:val="000000"/>
          <w:sz w:val="24"/>
          <w:szCs w:val="24"/>
        </w:rPr>
        <w:t>"</w:t>
      </w:r>
      <w:r w:rsidR="00820B85" w:rsidRPr="001B7731">
        <w:rPr>
          <w:color w:val="000000"/>
          <w:sz w:val="24"/>
          <w:szCs w:val="24"/>
        </w:rPr>
        <w:t>, именуемое</w:t>
      </w:r>
      <w:r w:rsidR="00820B85" w:rsidRPr="001B7731">
        <w:rPr>
          <w:sz w:val="24"/>
          <w:szCs w:val="24"/>
        </w:rPr>
        <w:t xml:space="preserve"> в дальнейшем </w:t>
      </w:r>
      <w:r w:rsidR="00820B85" w:rsidRPr="001B7731">
        <w:rPr>
          <w:b/>
          <w:bCs/>
          <w:sz w:val="24"/>
          <w:szCs w:val="24"/>
        </w:rPr>
        <w:t>"Подрядчик"</w:t>
      </w:r>
      <w:r w:rsidR="00820B85" w:rsidRPr="001B7731">
        <w:rPr>
          <w:sz w:val="24"/>
          <w:szCs w:val="24"/>
        </w:rPr>
        <w:t xml:space="preserve">, в лице </w:t>
      </w:r>
      <w:r>
        <w:rPr>
          <w:color w:val="000000"/>
          <w:sz w:val="24"/>
          <w:szCs w:val="24"/>
        </w:rPr>
        <w:t xml:space="preserve">генерального директора </w:t>
      </w:r>
      <w:proofErr w:type="spellStart"/>
      <w:r>
        <w:rPr>
          <w:color w:val="000000"/>
          <w:sz w:val="24"/>
          <w:szCs w:val="24"/>
        </w:rPr>
        <w:t>Мингазова</w:t>
      </w:r>
      <w:proofErr w:type="spellEnd"/>
      <w:r>
        <w:rPr>
          <w:color w:val="000000"/>
          <w:sz w:val="24"/>
          <w:szCs w:val="24"/>
        </w:rPr>
        <w:t xml:space="preserve"> Марата </w:t>
      </w:r>
      <w:proofErr w:type="spellStart"/>
      <w:r>
        <w:rPr>
          <w:color w:val="000000"/>
          <w:sz w:val="24"/>
          <w:szCs w:val="24"/>
        </w:rPr>
        <w:t>Фаридовича</w:t>
      </w:r>
      <w:proofErr w:type="spellEnd"/>
      <w:r w:rsidR="00820B85" w:rsidRPr="001B7731">
        <w:rPr>
          <w:color w:val="000000"/>
          <w:sz w:val="24"/>
          <w:szCs w:val="24"/>
        </w:rPr>
        <w:t>, действующего</w:t>
      </w:r>
      <w:r w:rsidR="00820B85" w:rsidRPr="001B7731">
        <w:rPr>
          <w:sz w:val="24"/>
          <w:szCs w:val="24"/>
        </w:rPr>
        <w:t xml:space="preserve"> на основании </w:t>
      </w:r>
      <w:r>
        <w:rPr>
          <w:sz w:val="24"/>
          <w:szCs w:val="24"/>
        </w:rPr>
        <w:t>Устава</w:t>
      </w:r>
      <w:r w:rsidR="00820B85" w:rsidRPr="001B7731">
        <w:rPr>
          <w:sz w:val="24"/>
          <w:szCs w:val="24"/>
        </w:rPr>
        <w:t xml:space="preserve">, с одной стороны, </w:t>
      </w:r>
      <w:r w:rsidR="0064115D">
        <w:rPr>
          <w:sz w:val="24"/>
          <w:szCs w:val="24"/>
        </w:rPr>
        <w:t xml:space="preserve">и </w:t>
      </w:r>
      <w:bookmarkStart w:id="3" w:name="ЗаказчикСБольшойБуквы1"/>
      <w:r w:rsidR="0064115D">
        <w:rPr>
          <w:color w:val="000000"/>
          <w:sz w:val="24"/>
          <w:szCs w:val="24"/>
        </w:rPr>
        <w:t>Управление по капитальному строительству, жилищно-коммунальному хозяйства</w:t>
      </w:r>
      <w:r w:rsidR="0064115D">
        <w:rPr>
          <w:sz w:val="24"/>
          <w:szCs w:val="24"/>
        </w:rPr>
        <w:t xml:space="preserve">, транспорту и связи администрации Ангарского городского </w:t>
      </w:r>
      <w:bookmarkEnd w:id="3"/>
      <w:r w:rsidR="00020230">
        <w:rPr>
          <w:sz w:val="24"/>
          <w:szCs w:val="24"/>
        </w:rPr>
        <w:t>округа</w:t>
      </w:r>
      <w:r w:rsidR="0064115D">
        <w:rPr>
          <w:sz w:val="24"/>
          <w:szCs w:val="24"/>
        </w:rPr>
        <w:t>, именуем</w:t>
      </w:r>
      <w:r w:rsidR="0064115D" w:rsidRPr="0064115D">
        <w:rPr>
          <w:sz w:val="24"/>
          <w:szCs w:val="24"/>
        </w:rPr>
        <w:t>ое</w:t>
      </w:r>
      <w:r w:rsidR="0064115D">
        <w:rPr>
          <w:sz w:val="24"/>
          <w:szCs w:val="24"/>
        </w:rPr>
        <w:t xml:space="preserve"> в дальнейшем </w:t>
      </w:r>
      <w:r w:rsidR="0064115D">
        <w:rPr>
          <w:b/>
          <w:bCs/>
          <w:sz w:val="24"/>
          <w:szCs w:val="24"/>
        </w:rPr>
        <w:t>"Заказчик"</w:t>
      </w:r>
      <w:r w:rsidR="0064115D">
        <w:rPr>
          <w:sz w:val="24"/>
          <w:szCs w:val="24"/>
        </w:rPr>
        <w:t xml:space="preserve">, в лице </w:t>
      </w:r>
      <w:bookmarkStart w:id="4" w:name="ЗаказчикВЛице0"/>
      <w:r w:rsidR="00900C81">
        <w:rPr>
          <w:sz w:val="24"/>
          <w:szCs w:val="24"/>
        </w:rPr>
        <w:t xml:space="preserve">заместителя </w:t>
      </w:r>
      <w:r w:rsidR="0064115D">
        <w:rPr>
          <w:rFonts w:eastAsia="Batang"/>
          <w:sz w:val="24"/>
          <w:szCs w:val="24"/>
        </w:rPr>
        <w:t xml:space="preserve">начальника Управления </w:t>
      </w:r>
      <w:r w:rsidR="00900C81">
        <w:rPr>
          <w:rFonts w:eastAsia="Batang"/>
          <w:sz w:val="24"/>
          <w:szCs w:val="24"/>
        </w:rPr>
        <w:t>Сафронова Андрея Сергеевича</w:t>
      </w:r>
      <w:r w:rsidR="0064115D">
        <w:rPr>
          <w:rFonts w:eastAsia="Batang"/>
          <w:sz w:val="24"/>
          <w:szCs w:val="24"/>
        </w:rPr>
        <w:t>, действующ</w:t>
      </w:r>
      <w:bookmarkEnd w:id="4"/>
      <w:r>
        <w:rPr>
          <w:rFonts w:eastAsia="Batang"/>
          <w:sz w:val="24"/>
          <w:szCs w:val="24"/>
        </w:rPr>
        <w:t>его</w:t>
      </w:r>
      <w:r w:rsidR="0064115D">
        <w:rPr>
          <w:sz w:val="24"/>
          <w:szCs w:val="24"/>
        </w:rPr>
        <w:t xml:space="preserve"> на основании </w:t>
      </w:r>
      <w:r>
        <w:rPr>
          <w:sz w:val="24"/>
          <w:szCs w:val="24"/>
        </w:rPr>
        <w:t>доверенности № 07 от 31.12.2015</w:t>
      </w:r>
      <w:r w:rsidR="00820B85" w:rsidRPr="001B7731">
        <w:rPr>
          <w:sz w:val="24"/>
          <w:szCs w:val="24"/>
        </w:rPr>
        <w:t>, с другой стороны, совместно</w:t>
      </w:r>
      <w:proofErr w:type="gramEnd"/>
      <w:r w:rsidR="00820B85" w:rsidRPr="001B7731">
        <w:rPr>
          <w:sz w:val="24"/>
          <w:szCs w:val="24"/>
        </w:rPr>
        <w:t xml:space="preserve"> в дальнейшем именуемые </w:t>
      </w:r>
      <w:r w:rsidR="00820B85" w:rsidRPr="001B7731">
        <w:rPr>
          <w:b/>
          <w:bCs/>
          <w:sz w:val="24"/>
          <w:szCs w:val="24"/>
        </w:rPr>
        <w:t>"</w:t>
      </w:r>
      <w:r w:rsidR="00820B85" w:rsidRPr="001B7731">
        <w:rPr>
          <w:b/>
          <w:sz w:val="24"/>
          <w:szCs w:val="24"/>
        </w:rPr>
        <w:t>Стороны</w:t>
      </w:r>
      <w:r w:rsidR="00820B85" w:rsidRPr="001B7731">
        <w:rPr>
          <w:b/>
          <w:bCs/>
          <w:sz w:val="24"/>
          <w:szCs w:val="24"/>
        </w:rPr>
        <w:t>"</w:t>
      </w:r>
      <w:r w:rsidR="00820B85" w:rsidRPr="001B7731">
        <w:rPr>
          <w:sz w:val="24"/>
          <w:szCs w:val="24"/>
        </w:rPr>
        <w:t xml:space="preserve">, заключили настоящий </w:t>
      </w:r>
      <w:r w:rsidR="00820B85">
        <w:rPr>
          <w:sz w:val="24"/>
          <w:szCs w:val="24"/>
        </w:rPr>
        <w:t>Контракт</w:t>
      </w:r>
      <w:r w:rsidR="00820B85" w:rsidRPr="001B7731">
        <w:rPr>
          <w:sz w:val="24"/>
          <w:szCs w:val="24"/>
        </w:rPr>
        <w:t xml:space="preserve"> о нижеследующем:</w:t>
      </w:r>
    </w:p>
    <w:p w:rsidR="00820B85" w:rsidRPr="001B7731" w:rsidRDefault="00820B85" w:rsidP="00820B85">
      <w:pPr>
        <w:pStyle w:val="af4"/>
        <w:widowControl w:val="0"/>
        <w:spacing w:before="60" w:after="60"/>
        <w:rPr>
          <w:sz w:val="24"/>
          <w:szCs w:val="24"/>
        </w:rPr>
      </w:pPr>
      <w:r w:rsidRPr="001B7731">
        <w:rPr>
          <w:sz w:val="24"/>
          <w:szCs w:val="24"/>
        </w:rPr>
        <w:t xml:space="preserve">1. ПРЕДМЕТ </w:t>
      </w:r>
      <w:r>
        <w:rPr>
          <w:sz w:val="24"/>
          <w:szCs w:val="24"/>
        </w:rPr>
        <w:t>КОНТРАКТ</w:t>
      </w:r>
      <w:r w:rsidRPr="001B7731">
        <w:rPr>
          <w:sz w:val="24"/>
          <w:szCs w:val="24"/>
        </w:rPr>
        <w:t>А</w:t>
      </w:r>
    </w:p>
    <w:p w:rsidR="00820B85" w:rsidRPr="001B7731" w:rsidRDefault="00820B85" w:rsidP="00563FA9">
      <w:pPr>
        <w:pStyle w:val="af2"/>
        <w:widowControl w:val="0"/>
        <w:numPr>
          <w:ilvl w:val="1"/>
          <w:numId w:val="5"/>
        </w:numPr>
        <w:tabs>
          <w:tab w:val="clear" w:pos="1418"/>
          <w:tab w:val="left" w:pos="0"/>
          <w:tab w:val="left" w:pos="993"/>
        </w:tabs>
        <w:ind w:left="0" w:firstLine="567"/>
        <w:rPr>
          <w:sz w:val="24"/>
          <w:szCs w:val="24"/>
        </w:rPr>
      </w:pPr>
      <w:proofErr w:type="gramStart"/>
      <w:r w:rsidRPr="001B7731">
        <w:rPr>
          <w:sz w:val="24"/>
          <w:szCs w:val="24"/>
        </w:rPr>
        <w:t xml:space="preserve">Подрядчик по заданию Заказчика обязуется на условиях, установленных настоящим </w:t>
      </w:r>
      <w:r>
        <w:rPr>
          <w:sz w:val="24"/>
          <w:szCs w:val="24"/>
        </w:rPr>
        <w:t>Контрактом</w:t>
      </w:r>
      <w:r w:rsidRPr="001B7731">
        <w:rPr>
          <w:sz w:val="24"/>
          <w:szCs w:val="24"/>
        </w:rPr>
        <w:t xml:space="preserve">, выполнить работы по </w:t>
      </w:r>
      <w:bookmarkStart w:id="5" w:name="ВыполнениеРаботПо1"/>
      <w:r w:rsidR="009716C9">
        <w:rPr>
          <w:bCs/>
          <w:sz w:val="24"/>
          <w:szCs w:val="24"/>
        </w:rPr>
        <w:t>корректировке проектно-сметной документации объекта "Строительство улицы Радужная на участке от проспекта Ленинградский до улицы Алёшина города Ангарска"</w:t>
      </w:r>
      <w:bookmarkEnd w:id="5"/>
      <w:r w:rsidRPr="00CB4B07">
        <w:rPr>
          <w:sz w:val="24"/>
          <w:szCs w:val="24"/>
        </w:rPr>
        <w:t xml:space="preserve"> </w:t>
      </w:r>
      <w:r w:rsidRPr="001B7731">
        <w:rPr>
          <w:sz w:val="24"/>
          <w:szCs w:val="24"/>
        </w:rPr>
        <w:t>(далее – Р</w:t>
      </w:r>
      <w:r>
        <w:rPr>
          <w:sz w:val="24"/>
          <w:szCs w:val="24"/>
        </w:rPr>
        <w:t xml:space="preserve">аботы), </w:t>
      </w:r>
      <w:r w:rsidRPr="001B7731">
        <w:rPr>
          <w:sz w:val="24"/>
          <w:szCs w:val="24"/>
        </w:rPr>
        <w:t xml:space="preserve">в соответствии с Техническим заданием (Приложение № 1 к </w:t>
      </w:r>
      <w:r w:rsidRPr="006E0F4B">
        <w:rPr>
          <w:sz w:val="24"/>
          <w:szCs w:val="24"/>
        </w:rPr>
        <w:t>настоящему Контракту) и передать Заказчику результат Работ –</w:t>
      </w:r>
      <w:bookmarkStart w:id="6" w:name="РезультатРабот0"/>
      <w:r w:rsidR="00D2471D">
        <w:rPr>
          <w:sz w:val="24"/>
          <w:szCs w:val="24"/>
        </w:rPr>
        <w:t xml:space="preserve"> проектно-сметная</w:t>
      </w:r>
      <w:r w:rsidR="009716C9">
        <w:rPr>
          <w:sz w:val="24"/>
          <w:szCs w:val="24"/>
        </w:rPr>
        <w:t xml:space="preserve"> и рабоч</w:t>
      </w:r>
      <w:r w:rsidR="00D2471D">
        <w:rPr>
          <w:sz w:val="24"/>
          <w:szCs w:val="24"/>
        </w:rPr>
        <w:t>ая</w:t>
      </w:r>
      <w:r w:rsidR="009716C9">
        <w:rPr>
          <w:sz w:val="24"/>
          <w:szCs w:val="24"/>
        </w:rPr>
        <w:t xml:space="preserve"> документации, прошедшие необходимые согласования, положительные заключения государственной экологической экспертизы, государственной</w:t>
      </w:r>
      <w:proofErr w:type="gramEnd"/>
      <w:r w:rsidR="009716C9">
        <w:rPr>
          <w:sz w:val="24"/>
          <w:szCs w:val="24"/>
        </w:rPr>
        <w:t xml:space="preserve"> экспертизы результатов </w:t>
      </w:r>
      <w:r w:rsidR="0064115D">
        <w:rPr>
          <w:sz w:val="24"/>
          <w:szCs w:val="24"/>
        </w:rPr>
        <w:t>инженерных изысканий и проектно-сметной</w:t>
      </w:r>
      <w:r w:rsidR="009716C9">
        <w:rPr>
          <w:sz w:val="24"/>
          <w:szCs w:val="24"/>
        </w:rPr>
        <w:t xml:space="preserve"> документации, а также заключение о достоверности определения сметной стоимости</w:t>
      </w:r>
      <w:bookmarkEnd w:id="6"/>
      <w:r w:rsidRPr="006E0F4B">
        <w:rPr>
          <w:sz w:val="24"/>
          <w:szCs w:val="24"/>
        </w:rPr>
        <w:t>, а Заказчик обязуется принять результат Работ и оплатить</w:t>
      </w:r>
      <w:r w:rsidRPr="001B7731">
        <w:rPr>
          <w:sz w:val="24"/>
          <w:szCs w:val="24"/>
        </w:rPr>
        <w:t xml:space="preserve"> </w:t>
      </w:r>
      <w:r>
        <w:rPr>
          <w:sz w:val="24"/>
          <w:szCs w:val="24"/>
        </w:rPr>
        <w:t>его</w:t>
      </w:r>
      <w:r w:rsidRPr="001B7731">
        <w:rPr>
          <w:sz w:val="24"/>
          <w:szCs w:val="24"/>
        </w:rPr>
        <w:t>.</w:t>
      </w:r>
    </w:p>
    <w:p w:rsidR="00820B85" w:rsidRPr="001B7731" w:rsidRDefault="00820B85" w:rsidP="00563FA9">
      <w:pPr>
        <w:pStyle w:val="af2"/>
        <w:widowControl w:val="0"/>
        <w:numPr>
          <w:ilvl w:val="1"/>
          <w:numId w:val="5"/>
        </w:numPr>
        <w:tabs>
          <w:tab w:val="clear" w:pos="1418"/>
          <w:tab w:val="left" w:pos="0"/>
          <w:tab w:val="left" w:pos="993"/>
        </w:tabs>
        <w:ind w:left="0" w:firstLine="567"/>
        <w:rPr>
          <w:sz w:val="24"/>
          <w:szCs w:val="24"/>
        </w:rPr>
      </w:pPr>
      <w:r w:rsidRPr="001B7731">
        <w:rPr>
          <w:sz w:val="24"/>
          <w:szCs w:val="24"/>
        </w:rPr>
        <w:t>Объемы и содержание Работ определяются Техническим заданием</w:t>
      </w:r>
      <w:r>
        <w:rPr>
          <w:sz w:val="24"/>
          <w:szCs w:val="24"/>
        </w:rPr>
        <w:t xml:space="preserve"> </w:t>
      </w:r>
      <w:r w:rsidRPr="001B7731">
        <w:rPr>
          <w:sz w:val="24"/>
          <w:szCs w:val="24"/>
        </w:rPr>
        <w:t>(Приложени</w:t>
      </w:r>
      <w:r w:rsidR="004927EE">
        <w:rPr>
          <w:sz w:val="24"/>
          <w:szCs w:val="24"/>
        </w:rPr>
        <w:t>е</w:t>
      </w:r>
      <w:r w:rsidRPr="001B7731">
        <w:rPr>
          <w:sz w:val="24"/>
          <w:szCs w:val="24"/>
        </w:rPr>
        <w:t xml:space="preserve"> </w:t>
      </w:r>
      <w:r w:rsidRPr="00CC04EC">
        <w:rPr>
          <w:sz w:val="24"/>
          <w:szCs w:val="24"/>
        </w:rPr>
        <w:t>№ 1</w:t>
      </w:r>
      <w:r w:rsidRPr="001B7731">
        <w:rPr>
          <w:sz w:val="24"/>
          <w:szCs w:val="24"/>
        </w:rPr>
        <w:t xml:space="preserve"> к настоящему </w:t>
      </w:r>
      <w:r>
        <w:rPr>
          <w:sz w:val="24"/>
          <w:szCs w:val="24"/>
        </w:rPr>
        <w:t>Контракт</w:t>
      </w:r>
      <w:r w:rsidRPr="001B7731">
        <w:rPr>
          <w:sz w:val="24"/>
          <w:szCs w:val="24"/>
        </w:rPr>
        <w:t>у).</w:t>
      </w:r>
    </w:p>
    <w:p w:rsidR="00820B85" w:rsidRPr="001B7731" w:rsidRDefault="00820B85" w:rsidP="00563FA9">
      <w:pPr>
        <w:pStyle w:val="af2"/>
        <w:widowControl w:val="0"/>
        <w:numPr>
          <w:ilvl w:val="1"/>
          <w:numId w:val="5"/>
        </w:numPr>
        <w:tabs>
          <w:tab w:val="clear" w:pos="1418"/>
          <w:tab w:val="left" w:pos="0"/>
          <w:tab w:val="left" w:pos="993"/>
        </w:tabs>
        <w:ind w:left="0" w:firstLine="567"/>
        <w:rPr>
          <w:sz w:val="24"/>
          <w:szCs w:val="24"/>
        </w:rPr>
      </w:pPr>
      <w:r w:rsidRPr="001B7731">
        <w:rPr>
          <w:sz w:val="24"/>
          <w:szCs w:val="24"/>
        </w:rPr>
        <w:t xml:space="preserve">Место выполнения Работ: </w:t>
      </w:r>
      <w:bookmarkStart w:id="7" w:name="МестоВыполненияРабот0"/>
      <w:r w:rsidR="009716C9">
        <w:rPr>
          <w:bCs/>
          <w:sz w:val="24"/>
          <w:szCs w:val="24"/>
        </w:rPr>
        <w:t xml:space="preserve">местонахождение Подрядчика и место строительства </w:t>
      </w:r>
      <w:bookmarkEnd w:id="7"/>
      <w:r w:rsidR="004927EE">
        <w:rPr>
          <w:bCs/>
          <w:sz w:val="24"/>
          <w:szCs w:val="24"/>
        </w:rPr>
        <w:t xml:space="preserve">улицы Радужная </w:t>
      </w:r>
      <w:r w:rsidR="004927EE" w:rsidRPr="004927EE">
        <w:rPr>
          <w:bCs/>
          <w:sz w:val="24"/>
          <w:szCs w:val="24"/>
        </w:rPr>
        <w:t xml:space="preserve">на участке от проспекта </w:t>
      </w:r>
      <w:proofErr w:type="gramStart"/>
      <w:r w:rsidR="004927EE" w:rsidRPr="004927EE">
        <w:rPr>
          <w:bCs/>
          <w:sz w:val="24"/>
          <w:szCs w:val="24"/>
        </w:rPr>
        <w:t>Ленинградский</w:t>
      </w:r>
      <w:proofErr w:type="gramEnd"/>
      <w:r w:rsidR="004927EE" w:rsidRPr="004927EE">
        <w:rPr>
          <w:bCs/>
          <w:sz w:val="24"/>
          <w:szCs w:val="24"/>
        </w:rPr>
        <w:t xml:space="preserve"> до улицы Алёшина города Ангарска</w:t>
      </w:r>
      <w:r w:rsidRPr="001B7731">
        <w:rPr>
          <w:sz w:val="24"/>
          <w:szCs w:val="24"/>
        </w:rPr>
        <w:t>.</w:t>
      </w:r>
    </w:p>
    <w:p w:rsidR="00820B85" w:rsidRPr="001B7731" w:rsidRDefault="00820B85" w:rsidP="00820B85">
      <w:pPr>
        <w:pStyle w:val="af4"/>
        <w:widowControl w:val="0"/>
        <w:spacing w:before="60" w:after="60"/>
        <w:rPr>
          <w:sz w:val="24"/>
          <w:szCs w:val="24"/>
        </w:rPr>
      </w:pPr>
      <w:r w:rsidRPr="001B7731">
        <w:rPr>
          <w:sz w:val="24"/>
          <w:szCs w:val="24"/>
        </w:rPr>
        <w:t xml:space="preserve">2. ЦЕНА </w:t>
      </w:r>
      <w:r>
        <w:rPr>
          <w:sz w:val="24"/>
          <w:szCs w:val="24"/>
        </w:rPr>
        <w:t>КОНТРАКТ</w:t>
      </w:r>
      <w:r w:rsidRPr="001B7731">
        <w:rPr>
          <w:sz w:val="24"/>
          <w:szCs w:val="24"/>
        </w:rPr>
        <w:t>А</w:t>
      </w:r>
      <w:r>
        <w:rPr>
          <w:sz w:val="24"/>
          <w:szCs w:val="24"/>
        </w:rPr>
        <w:t xml:space="preserve"> И ПОРЯДОК ОПЛАТЫ РАБОТ</w:t>
      </w:r>
    </w:p>
    <w:p w:rsidR="00820B85" w:rsidRPr="00656340" w:rsidRDefault="00820B85" w:rsidP="00563FA9">
      <w:pPr>
        <w:pStyle w:val="af2"/>
        <w:widowControl w:val="0"/>
        <w:numPr>
          <w:ilvl w:val="0"/>
          <w:numId w:val="6"/>
        </w:numPr>
        <w:tabs>
          <w:tab w:val="clear" w:pos="1418"/>
          <w:tab w:val="left" w:pos="0"/>
          <w:tab w:val="left" w:pos="993"/>
        </w:tabs>
        <w:ind w:left="0" w:firstLine="567"/>
        <w:rPr>
          <w:b/>
          <w:sz w:val="24"/>
          <w:szCs w:val="24"/>
        </w:rPr>
      </w:pPr>
      <w:r w:rsidRPr="001B7731">
        <w:rPr>
          <w:sz w:val="24"/>
          <w:szCs w:val="24"/>
        </w:rPr>
        <w:t xml:space="preserve">Цена </w:t>
      </w:r>
      <w:r w:rsidRPr="002712B2">
        <w:rPr>
          <w:sz w:val="24"/>
          <w:szCs w:val="24"/>
        </w:rPr>
        <w:t xml:space="preserve">Контракта составляет </w:t>
      </w:r>
      <w:r w:rsidR="00517577">
        <w:rPr>
          <w:b/>
          <w:sz w:val="24"/>
          <w:szCs w:val="24"/>
        </w:rPr>
        <w:t>2387500</w:t>
      </w:r>
      <w:r w:rsidRPr="00656340">
        <w:rPr>
          <w:b/>
          <w:sz w:val="24"/>
          <w:szCs w:val="24"/>
        </w:rPr>
        <w:t xml:space="preserve"> (</w:t>
      </w:r>
      <w:r w:rsidR="00517577">
        <w:rPr>
          <w:b/>
          <w:sz w:val="24"/>
          <w:szCs w:val="24"/>
        </w:rPr>
        <w:t>два миллиона триста восемьдесят семь тысяч пятьсот</w:t>
      </w:r>
      <w:r w:rsidRPr="00656340">
        <w:rPr>
          <w:b/>
          <w:sz w:val="24"/>
          <w:szCs w:val="24"/>
        </w:rPr>
        <w:t xml:space="preserve">) рублей </w:t>
      </w:r>
      <w:r w:rsidR="00517577">
        <w:rPr>
          <w:b/>
          <w:sz w:val="24"/>
          <w:szCs w:val="24"/>
        </w:rPr>
        <w:t>00</w:t>
      </w:r>
      <w:r w:rsidRPr="00656340">
        <w:rPr>
          <w:b/>
          <w:sz w:val="24"/>
          <w:szCs w:val="24"/>
        </w:rPr>
        <w:t xml:space="preserve"> копеек, </w:t>
      </w:r>
      <w:r w:rsidRPr="000B7601">
        <w:rPr>
          <w:b/>
          <w:sz w:val="24"/>
          <w:szCs w:val="24"/>
        </w:rPr>
        <w:t>НДС не облагается.</w:t>
      </w:r>
    </w:p>
    <w:p w:rsidR="00820B85" w:rsidRDefault="00820B85" w:rsidP="00563FA9">
      <w:pPr>
        <w:pStyle w:val="af2"/>
        <w:widowControl w:val="0"/>
        <w:numPr>
          <w:ilvl w:val="0"/>
          <w:numId w:val="6"/>
        </w:numPr>
        <w:tabs>
          <w:tab w:val="clear" w:pos="1418"/>
          <w:tab w:val="left" w:pos="0"/>
          <w:tab w:val="left" w:pos="993"/>
        </w:tabs>
        <w:ind w:left="0" w:firstLine="567"/>
        <w:rPr>
          <w:sz w:val="24"/>
          <w:szCs w:val="24"/>
        </w:rPr>
      </w:pPr>
      <w:r w:rsidRPr="001B7731">
        <w:rPr>
          <w:sz w:val="24"/>
          <w:szCs w:val="24"/>
        </w:rPr>
        <w:t xml:space="preserve">Цена </w:t>
      </w:r>
      <w:r w:rsidRPr="002712B2">
        <w:rPr>
          <w:sz w:val="24"/>
          <w:szCs w:val="24"/>
        </w:rPr>
        <w:t xml:space="preserve">Контракта является твердой </w:t>
      </w:r>
      <w:r>
        <w:rPr>
          <w:sz w:val="24"/>
          <w:szCs w:val="24"/>
        </w:rPr>
        <w:t xml:space="preserve">и установлена </w:t>
      </w:r>
      <w:r w:rsidRPr="002712B2">
        <w:rPr>
          <w:sz w:val="24"/>
          <w:szCs w:val="24"/>
        </w:rPr>
        <w:t xml:space="preserve">на весь срок </w:t>
      </w:r>
      <w:r>
        <w:rPr>
          <w:sz w:val="24"/>
          <w:szCs w:val="24"/>
        </w:rPr>
        <w:t>действия</w:t>
      </w:r>
      <w:r w:rsidRPr="002712B2">
        <w:rPr>
          <w:sz w:val="24"/>
          <w:szCs w:val="24"/>
        </w:rPr>
        <w:t xml:space="preserve"> Контракта</w:t>
      </w:r>
      <w:r>
        <w:rPr>
          <w:sz w:val="24"/>
          <w:szCs w:val="24"/>
        </w:rPr>
        <w:t>.</w:t>
      </w:r>
    </w:p>
    <w:p w:rsidR="00FE4744" w:rsidRPr="00FE4744" w:rsidRDefault="00FE4744" w:rsidP="00FE4744">
      <w:pPr>
        <w:pStyle w:val="af2"/>
        <w:widowControl w:val="0"/>
        <w:numPr>
          <w:ilvl w:val="0"/>
          <w:numId w:val="6"/>
        </w:numPr>
        <w:tabs>
          <w:tab w:val="clear" w:pos="1418"/>
          <w:tab w:val="left" w:pos="0"/>
          <w:tab w:val="left" w:pos="993"/>
        </w:tabs>
        <w:ind w:left="0" w:firstLine="567"/>
        <w:rPr>
          <w:sz w:val="24"/>
          <w:szCs w:val="24"/>
        </w:rPr>
      </w:pPr>
      <w:bookmarkStart w:id="8" w:name="УсловияОплаты0"/>
      <w:r>
        <w:rPr>
          <w:rFonts w:eastAsia="Batang"/>
          <w:sz w:val="24"/>
          <w:szCs w:val="24"/>
        </w:rPr>
        <w:t>О</w:t>
      </w:r>
      <w:r w:rsidRPr="00FE4744">
        <w:rPr>
          <w:rFonts w:eastAsia="Batang"/>
          <w:sz w:val="24"/>
          <w:szCs w:val="24"/>
        </w:rPr>
        <w:t>плата выполненных Работ производится безналичным расчетом путем перечисления дене</w:t>
      </w:r>
      <w:r w:rsidR="00BC053D">
        <w:rPr>
          <w:rFonts w:eastAsia="Batang"/>
          <w:sz w:val="24"/>
          <w:szCs w:val="24"/>
        </w:rPr>
        <w:t>жных средств на расчетный счет П</w:t>
      </w:r>
      <w:r w:rsidRPr="00FE4744">
        <w:rPr>
          <w:rFonts w:eastAsia="Batang"/>
          <w:sz w:val="24"/>
          <w:szCs w:val="24"/>
        </w:rPr>
        <w:t xml:space="preserve">одрядчика: </w:t>
      </w:r>
    </w:p>
    <w:bookmarkEnd w:id="8"/>
    <w:p w:rsidR="003E1397" w:rsidRPr="000B2522" w:rsidRDefault="003E1397" w:rsidP="003E1397">
      <w:pPr>
        <w:widowControl w:val="0"/>
        <w:tabs>
          <w:tab w:val="left" w:pos="215"/>
        </w:tabs>
        <w:ind w:firstLine="567"/>
        <w:jc w:val="both"/>
        <w:rPr>
          <w:sz w:val="24"/>
          <w:szCs w:val="24"/>
        </w:rPr>
      </w:pPr>
      <w:proofErr w:type="gramStart"/>
      <w:r w:rsidRPr="000B2522">
        <w:rPr>
          <w:rFonts w:eastAsia="Batang"/>
          <w:sz w:val="24"/>
          <w:szCs w:val="24"/>
        </w:rPr>
        <w:t xml:space="preserve">- 70% от цены муниципального контракта – в течение 30 (тридцать) </w:t>
      </w:r>
      <w:r w:rsidRPr="00BF1187">
        <w:rPr>
          <w:rFonts w:eastAsia="Batang"/>
          <w:sz w:val="24"/>
          <w:szCs w:val="24"/>
        </w:rPr>
        <w:t xml:space="preserve">календарных дней со дня предоставления </w:t>
      </w:r>
      <w:r w:rsidRPr="00BF1187">
        <w:rPr>
          <w:sz w:val="24"/>
          <w:szCs w:val="24"/>
        </w:rPr>
        <w:t>Заказчику технических отчетов по результатам инженерных изысканий, проектной документации, а так же положительного заключения государственной экспертизы "</w:t>
      </w:r>
      <w:proofErr w:type="spellStart"/>
      <w:r w:rsidRPr="00BF1187">
        <w:rPr>
          <w:sz w:val="24"/>
          <w:szCs w:val="24"/>
        </w:rPr>
        <w:t>Ирэкспертиза</w:t>
      </w:r>
      <w:proofErr w:type="spellEnd"/>
      <w:r w:rsidRPr="00BF1187">
        <w:rPr>
          <w:sz w:val="24"/>
          <w:szCs w:val="24"/>
        </w:rPr>
        <w:t>" проектной документации и результатов инженерных изысканий, положительного заключения государственной экологической экспертизы Федеральной службы по надзору в сфере природопользования Министерства природных ресурсов (при необходимости ее проведения),</w:t>
      </w:r>
      <w:r w:rsidRPr="00BF1187">
        <w:rPr>
          <w:rFonts w:eastAsia="Batang"/>
          <w:sz w:val="24"/>
          <w:szCs w:val="24"/>
        </w:rPr>
        <w:t xml:space="preserve"> </w:t>
      </w:r>
      <w:r w:rsidRPr="00BF1187">
        <w:rPr>
          <w:sz w:val="24"/>
          <w:szCs w:val="24"/>
        </w:rPr>
        <w:t>Акта выполненных работ, счета</w:t>
      </w:r>
      <w:proofErr w:type="gramEnd"/>
      <w:r w:rsidRPr="00BF1187">
        <w:rPr>
          <w:sz w:val="24"/>
          <w:szCs w:val="24"/>
        </w:rPr>
        <w:t>, счета-фактуры (плательщик НДС) на основании</w:t>
      </w:r>
      <w:r w:rsidRPr="000B2522">
        <w:rPr>
          <w:sz w:val="24"/>
          <w:szCs w:val="24"/>
        </w:rPr>
        <w:t xml:space="preserve"> </w:t>
      </w:r>
      <w:r w:rsidRPr="000B2522">
        <w:rPr>
          <w:rFonts w:eastAsia="Batang"/>
          <w:sz w:val="24"/>
          <w:szCs w:val="24"/>
        </w:rPr>
        <w:t>подписанного Акта выполненных работ, счета, счета-фактуры (плательщик НДС);</w:t>
      </w:r>
    </w:p>
    <w:p w:rsidR="003E1397" w:rsidRPr="000B2522" w:rsidRDefault="003E1397" w:rsidP="003E1397">
      <w:pPr>
        <w:pStyle w:val="afb"/>
        <w:widowControl w:val="0"/>
        <w:tabs>
          <w:tab w:val="left" w:pos="426"/>
        </w:tabs>
        <w:suppressAutoHyphens/>
        <w:spacing w:before="60"/>
        <w:ind w:left="0" w:firstLine="567"/>
        <w:jc w:val="both"/>
        <w:rPr>
          <w:rFonts w:eastAsia="Batang"/>
          <w:sz w:val="24"/>
          <w:szCs w:val="24"/>
        </w:rPr>
      </w:pPr>
      <w:r w:rsidRPr="000B2522">
        <w:rPr>
          <w:rFonts w:eastAsia="Batang"/>
          <w:sz w:val="24"/>
          <w:szCs w:val="24"/>
        </w:rPr>
        <w:t>- 30% о</w:t>
      </w:r>
      <w:r>
        <w:rPr>
          <w:rFonts w:eastAsia="Batang"/>
          <w:sz w:val="24"/>
          <w:szCs w:val="24"/>
        </w:rPr>
        <w:t>т цены муниципального контракта (</w:t>
      </w:r>
      <w:r w:rsidRPr="000B2522">
        <w:rPr>
          <w:rFonts w:eastAsia="Batang"/>
          <w:sz w:val="24"/>
          <w:szCs w:val="24"/>
        </w:rPr>
        <w:t>окончательный расчет</w:t>
      </w:r>
      <w:r>
        <w:rPr>
          <w:rFonts w:eastAsia="Batang"/>
          <w:sz w:val="24"/>
          <w:szCs w:val="24"/>
        </w:rPr>
        <w:t>)</w:t>
      </w:r>
      <w:r w:rsidRPr="000B2522">
        <w:rPr>
          <w:rFonts w:eastAsia="Batang"/>
          <w:sz w:val="24"/>
          <w:szCs w:val="24"/>
        </w:rPr>
        <w:t xml:space="preserve"> – в течение 30 (тридцати) календарных </w:t>
      </w:r>
      <w:r w:rsidRPr="00BF1187">
        <w:rPr>
          <w:rFonts w:eastAsia="Batang"/>
          <w:sz w:val="24"/>
          <w:szCs w:val="24"/>
        </w:rPr>
        <w:t xml:space="preserve">дней со дня предоставления </w:t>
      </w:r>
      <w:r w:rsidRPr="00BF1187">
        <w:rPr>
          <w:sz w:val="24"/>
          <w:szCs w:val="24"/>
        </w:rPr>
        <w:t>Заказчику рабочей документации, включая сметные расчеты, заключения о достоверности определения сметной стоимости объекта капитального строительства, окончательного Акта выполненных работ, счета, счета-фактуры (плательщик НДС)</w:t>
      </w:r>
      <w:r w:rsidRPr="00BF1187">
        <w:rPr>
          <w:rFonts w:eastAsia="Batang"/>
          <w:sz w:val="24"/>
          <w:szCs w:val="24"/>
        </w:rPr>
        <w:t xml:space="preserve"> на основании подписанного</w:t>
      </w:r>
      <w:r w:rsidRPr="000B2522">
        <w:rPr>
          <w:rFonts w:eastAsia="Batang"/>
          <w:sz w:val="24"/>
          <w:szCs w:val="24"/>
        </w:rPr>
        <w:t xml:space="preserve"> окончательного Акта выполненных работ</w:t>
      </w:r>
      <w:r>
        <w:rPr>
          <w:rFonts w:eastAsia="Batang"/>
          <w:sz w:val="24"/>
          <w:szCs w:val="24"/>
        </w:rPr>
        <w:t xml:space="preserve">, </w:t>
      </w:r>
      <w:r w:rsidRPr="000B2522">
        <w:rPr>
          <w:rFonts w:eastAsia="Batang"/>
          <w:sz w:val="24"/>
          <w:szCs w:val="24"/>
        </w:rPr>
        <w:t>счета, счета-фактуры (плательщик НДС).</w:t>
      </w:r>
    </w:p>
    <w:p w:rsidR="00820B85" w:rsidRDefault="00820B85" w:rsidP="00563FA9">
      <w:pPr>
        <w:pStyle w:val="af2"/>
        <w:widowControl w:val="0"/>
        <w:numPr>
          <w:ilvl w:val="0"/>
          <w:numId w:val="6"/>
        </w:numPr>
        <w:tabs>
          <w:tab w:val="clear" w:pos="1418"/>
          <w:tab w:val="left" w:pos="0"/>
          <w:tab w:val="left" w:pos="993"/>
        </w:tabs>
        <w:ind w:left="0" w:firstLine="567"/>
        <w:rPr>
          <w:sz w:val="24"/>
          <w:szCs w:val="24"/>
        </w:rPr>
      </w:pPr>
      <w:r w:rsidRPr="00F11F02">
        <w:rPr>
          <w:sz w:val="24"/>
          <w:szCs w:val="24"/>
        </w:rPr>
        <w:t>Датой оплаты выполненных Работ считается дата зачисления денежных средств на корреспондентский счет банка</w:t>
      </w:r>
      <w:r>
        <w:rPr>
          <w:sz w:val="24"/>
          <w:szCs w:val="24"/>
        </w:rPr>
        <w:t xml:space="preserve"> </w:t>
      </w:r>
      <w:r w:rsidRPr="001B7731">
        <w:rPr>
          <w:sz w:val="24"/>
          <w:szCs w:val="24"/>
        </w:rPr>
        <w:t>Подрядчика. Обязанность Заказчика по оплате выполненных Работ считается исполненной с вышеуказанной даты.</w:t>
      </w:r>
    </w:p>
    <w:p w:rsidR="00820B85" w:rsidRDefault="00820B85" w:rsidP="00563FA9">
      <w:pPr>
        <w:pStyle w:val="af2"/>
        <w:widowControl w:val="0"/>
        <w:numPr>
          <w:ilvl w:val="0"/>
          <w:numId w:val="6"/>
        </w:numPr>
        <w:tabs>
          <w:tab w:val="clear" w:pos="1418"/>
          <w:tab w:val="left" w:pos="0"/>
          <w:tab w:val="left" w:pos="993"/>
        </w:tabs>
        <w:ind w:left="0" w:firstLine="567"/>
        <w:rPr>
          <w:sz w:val="24"/>
          <w:szCs w:val="24"/>
        </w:rPr>
      </w:pPr>
      <w:r w:rsidRPr="001B7731">
        <w:rPr>
          <w:sz w:val="24"/>
          <w:szCs w:val="24"/>
        </w:rPr>
        <w:t xml:space="preserve">Финансирование Работ по настоящему </w:t>
      </w:r>
      <w:r>
        <w:rPr>
          <w:sz w:val="24"/>
          <w:szCs w:val="24"/>
        </w:rPr>
        <w:t>Контракт</w:t>
      </w:r>
      <w:r w:rsidRPr="001B7731">
        <w:rPr>
          <w:sz w:val="24"/>
          <w:szCs w:val="24"/>
        </w:rPr>
        <w:t>у производится в порядке,</w:t>
      </w:r>
      <w:r w:rsidRPr="001B7731">
        <w:rPr>
          <w:sz w:val="24"/>
          <w:szCs w:val="24"/>
        </w:rPr>
        <w:br/>
        <w:t xml:space="preserve">предусмотренном действующим законодательством РФ, </w:t>
      </w:r>
      <w:bookmarkStart w:id="9" w:name="ИсточникФинансирования0"/>
      <w:r w:rsidR="009716C9">
        <w:rPr>
          <w:sz w:val="24"/>
          <w:szCs w:val="24"/>
        </w:rPr>
        <w:t xml:space="preserve">за счет средств </w:t>
      </w:r>
      <w:bookmarkEnd w:id="9"/>
      <w:r w:rsidR="00A70228">
        <w:rPr>
          <w:rStyle w:val="af8"/>
        </w:rPr>
        <w:t>бюджета Ангарского городского округа</w:t>
      </w:r>
      <w:r w:rsidRPr="001B7731">
        <w:rPr>
          <w:sz w:val="24"/>
          <w:szCs w:val="24"/>
        </w:rPr>
        <w:t>.</w:t>
      </w:r>
    </w:p>
    <w:p w:rsidR="00820B85" w:rsidRPr="001B7731" w:rsidRDefault="00820B85" w:rsidP="00820B85">
      <w:pPr>
        <w:pStyle w:val="af4"/>
        <w:widowControl w:val="0"/>
        <w:spacing w:before="60" w:after="60"/>
        <w:rPr>
          <w:sz w:val="24"/>
          <w:szCs w:val="24"/>
        </w:rPr>
      </w:pPr>
      <w:r w:rsidRPr="001B7731">
        <w:rPr>
          <w:sz w:val="24"/>
          <w:szCs w:val="24"/>
        </w:rPr>
        <w:lastRenderedPageBreak/>
        <w:t>3. СРОКИ ВЫПОЛНЕНИЯ РАБОТ</w:t>
      </w:r>
    </w:p>
    <w:p w:rsidR="001549A8" w:rsidRPr="001549A8" w:rsidRDefault="00820B85" w:rsidP="001549A8">
      <w:pPr>
        <w:pStyle w:val="af2"/>
        <w:widowControl w:val="0"/>
        <w:numPr>
          <w:ilvl w:val="0"/>
          <w:numId w:val="14"/>
        </w:numPr>
        <w:tabs>
          <w:tab w:val="clear" w:pos="1418"/>
          <w:tab w:val="left" w:pos="0"/>
          <w:tab w:val="left" w:pos="993"/>
        </w:tabs>
        <w:ind w:left="0" w:firstLine="567"/>
        <w:rPr>
          <w:b/>
          <w:sz w:val="24"/>
          <w:szCs w:val="24"/>
        </w:rPr>
      </w:pPr>
      <w:r w:rsidRPr="001B7731">
        <w:rPr>
          <w:sz w:val="24"/>
          <w:szCs w:val="24"/>
        </w:rPr>
        <w:t>Срок выполнения Работ определен Сторонами</w:t>
      </w:r>
      <w:r w:rsidR="00713726">
        <w:rPr>
          <w:sz w:val="24"/>
          <w:szCs w:val="24"/>
        </w:rPr>
        <w:t xml:space="preserve"> - </w:t>
      </w:r>
      <w:r w:rsidRPr="001B7731">
        <w:rPr>
          <w:sz w:val="24"/>
          <w:szCs w:val="24"/>
        </w:rPr>
        <w:t xml:space="preserve"> </w:t>
      </w:r>
      <w:r w:rsidR="00713726" w:rsidRPr="00713726">
        <w:rPr>
          <w:b/>
          <w:bCs/>
          <w:sz w:val="24"/>
          <w:szCs w:val="24"/>
        </w:rPr>
        <w:t xml:space="preserve">со дня подписания </w:t>
      </w:r>
      <w:r w:rsidR="004156E3">
        <w:rPr>
          <w:b/>
          <w:bCs/>
          <w:sz w:val="24"/>
          <w:szCs w:val="24"/>
        </w:rPr>
        <w:t xml:space="preserve">настоящего </w:t>
      </w:r>
      <w:r w:rsidR="00713726" w:rsidRPr="00713726">
        <w:rPr>
          <w:b/>
          <w:bCs/>
          <w:sz w:val="24"/>
          <w:szCs w:val="24"/>
        </w:rPr>
        <w:t xml:space="preserve">Контракта </w:t>
      </w:r>
      <w:r w:rsidR="001549A8" w:rsidRPr="001549A8">
        <w:rPr>
          <w:b/>
          <w:bCs/>
          <w:sz w:val="24"/>
          <w:szCs w:val="24"/>
        </w:rPr>
        <w:t>по 30 сентября 2016 года:</w:t>
      </w:r>
    </w:p>
    <w:p w:rsidR="005857B0" w:rsidRPr="001344D5" w:rsidRDefault="005857B0" w:rsidP="005857B0">
      <w:pPr>
        <w:widowControl w:val="0"/>
        <w:tabs>
          <w:tab w:val="left" w:pos="284"/>
        </w:tabs>
        <w:suppressAutoHyphens/>
        <w:spacing w:before="60"/>
        <w:ind w:firstLine="567"/>
        <w:jc w:val="both"/>
        <w:rPr>
          <w:sz w:val="24"/>
          <w:szCs w:val="24"/>
        </w:rPr>
      </w:pPr>
      <w:r w:rsidRPr="00A87426">
        <w:rPr>
          <w:bCs/>
          <w:sz w:val="24"/>
          <w:szCs w:val="24"/>
        </w:rPr>
        <w:t xml:space="preserve">- окончательный </w:t>
      </w:r>
      <w:r w:rsidRPr="00A87426">
        <w:rPr>
          <w:sz w:val="24"/>
          <w:szCs w:val="24"/>
        </w:rPr>
        <w:t xml:space="preserve">срок </w:t>
      </w:r>
      <w:r w:rsidRPr="001344D5">
        <w:rPr>
          <w:sz w:val="24"/>
          <w:szCs w:val="24"/>
        </w:rPr>
        <w:t>корректировки проектной документации с получением положительного заключения государственной экспертизы в строительстве</w:t>
      </w:r>
      <w:r>
        <w:rPr>
          <w:sz w:val="24"/>
          <w:szCs w:val="24"/>
        </w:rPr>
        <w:t xml:space="preserve"> Иркутской области "</w:t>
      </w:r>
      <w:proofErr w:type="spellStart"/>
      <w:r w:rsidRPr="001344D5">
        <w:rPr>
          <w:sz w:val="24"/>
          <w:szCs w:val="24"/>
        </w:rPr>
        <w:t>Ирэкспертиза</w:t>
      </w:r>
      <w:proofErr w:type="spellEnd"/>
      <w:r>
        <w:rPr>
          <w:sz w:val="24"/>
          <w:szCs w:val="24"/>
        </w:rPr>
        <w:t>"</w:t>
      </w:r>
      <w:r w:rsidRPr="001344D5">
        <w:rPr>
          <w:sz w:val="24"/>
          <w:szCs w:val="24"/>
        </w:rPr>
        <w:t xml:space="preserve"> проектной документации с  результатами инженерных  изысканий, и положительным заключением экологической экспертизы </w:t>
      </w:r>
      <w:r>
        <w:rPr>
          <w:sz w:val="24"/>
          <w:szCs w:val="24"/>
        </w:rPr>
        <w:t xml:space="preserve">- </w:t>
      </w:r>
      <w:r w:rsidRPr="001344D5">
        <w:rPr>
          <w:sz w:val="24"/>
          <w:szCs w:val="24"/>
        </w:rPr>
        <w:t>не позднее 31 июля 2016 года;</w:t>
      </w:r>
    </w:p>
    <w:p w:rsidR="005857B0" w:rsidRPr="00751703" w:rsidRDefault="005857B0" w:rsidP="005857B0">
      <w:pPr>
        <w:widowControl w:val="0"/>
        <w:tabs>
          <w:tab w:val="left" w:pos="284"/>
        </w:tabs>
        <w:suppressAutoHyphens/>
        <w:spacing w:before="60"/>
        <w:ind w:firstLine="567"/>
        <w:jc w:val="both"/>
        <w:rPr>
          <w:sz w:val="24"/>
          <w:szCs w:val="24"/>
        </w:rPr>
      </w:pPr>
      <w:r w:rsidRPr="00751703">
        <w:rPr>
          <w:sz w:val="24"/>
          <w:szCs w:val="24"/>
        </w:rPr>
        <w:t xml:space="preserve">- окончательный срок получения заказчиком рабочей документации и сметной документации с подтверждением достоверности сметной стоимости </w:t>
      </w:r>
      <w:r>
        <w:rPr>
          <w:sz w:val="24"/>
          <w:szCs w:val="24"/>
        </w:rPr>
        <w:t xml:space="preserve">- </w:t>
      </w:r>
      <w:r w:rsidRPr="00751703">
        <w:rPr>
          <w:sz w:val="24"/>
          <w:szCs w:val="24"/>
        </w:rPr>
        <w:t>не позднее 30 сентября 2016 г</w:t>
      </w:r>
      <w:r>
        <w:rPr>
          <w:sz w:val="24"/>
          <w:szCs w:val="24"/>
        </w:rPr>
        <w:t>ода</w:t>
      </w:r>
      <w:r w:rsidRPr="00751703">
        <w:rPr>
          <w:sz w:val="24"/>
          <w:szCs w:val="24"/>
        </w:rPr>
        <w:t>.</w:t>
      </w:r>
    </w:p>
    <w:p w:rsidR="00820B85" w:rsidRPr="001B7731" w:rsidRDefault="00820B85" w:rsidP="00563FA9">
      <w:pPr>
        <w:pStyle w:val="af2"/>
        <w:widowControl w:val="0"/>
        <w:numPr>
          <w:ilvl w:val="0"/>
          <w:numId w:val="14"/>
        </w:numPr>
        <w:tabs>
          <w:tab w:val="clear" w:pos="1418"/>
          <w:tab w:val="left" w:pos="0"/>
          <w:tab w:val="left" w:pos="993"/>
        </w:tabs>
        <w:ind w:left="0" w:firstLine="567"/>
        <w:rPr>
          <w:sz w:val="24"/>
          <w:szCs w:val="24"/>
        </w:rPr>
      </w:pPr>
      <w:r w:rsidRPr="001B7731">
        <w:rPr>
          <w:sz w:val="24"/>
          <w:szCs w:val="24"/>
        </w:rPr>
        <w:t xml:space="preserve">На момент подписания настоящего </w:t>
      </w:r>
      <w:r>
        <w:rPr>
          <w:sz w:val="24"/>
          <w:szCs w:val="24"/>
        </w:rPr>
        <w:t>Контракт</w:t>
      </w:r>
      <w:r w:rsidRPr="001B7731">
        <w:rPr>
          <w:sz w:val="24"/>
          <w:szCs w:val="24"/>
        </w:rPr>
        <w:t xml:space="preserve">а срок завершения Работ </w:t>
      </w:r>
      <w:r>
        <w:rPr>
          <w:sz w:val="24"/>
          <w:szCs w:val="24"/>
        </w:rPr>
        <w:t xml:space="preserve">в полном объеме </w:t>
      </w:r>
      <w:r w:rsidRPr="001B7731">
        <w:rPr>
          <w:sz w:val="24"/>
          <w:szCs w:val="24"/>
        </w:rPr>
        <w:t>явля</w:t>
      </w:r>
      <w:r>
        <w:rPr>
          <w:sz w:val="24"/>
          <w:szCs w:val="24"/>
        </w:rPr>
        <w:t>е</w:t>
      </w:r>
      <w:r w:rsidRPr="001B7731">
        <w:rPr>
          <w:sz w:val="24"/>
          <w:szCs w:val="24"/>
        </w:rPr>
        <w:t>тся исходной датой для определения имущественных санкций в случа</w:t>
      </w:r>
      <w:r>
        <w:rPr>
          <w:sz w:val="24"/>
          <w:szCs w:val="24"/>
        </w:rPr>
        <w:t>е</w:t>
      </w:r>
      <w:r w:rsidRPr="001B7731">
        <w:rPr>
          <w:sz w:val="24"/>
          <w:szCs w:val="24"/>
        </w:rPr>
        <w:t xml:space="preserve"> нарушения срок</w:t>
      </w:r>
      <w:r>
        <w:rPr>
          <w:sz w:val="24"/>
          <w:szCs w:val="24"/>
        </w:rPr>
        <w:t>а</w:t>
      </w:r>
      <w:r w:rsidRPr="001B7731">
        <w:rPr>
          <w:sz w:val="24"/>
          <w:szCs w:val="24"/>
        </w:rPr>
        <w:t xml:space="preserve"> выполнения Работ.</w:t>
      </w:r>
    </w:p>
    <w:p w:rsidR="00820B85" w:rsidRPr="001B7731" w:rsidRDefault="00820B85" w:rsidP="00563FA9">
      <w:pPr>
        <w:pStyle w:val="af2"/>
        <w:widowControl w:val="0"/>
        <w:numPr>
          <w:ilvl w:val="0"/>
          <w:numId w:val="14"/>
        </w:numPr>
        <w:tabs>
          <w:tab w:val="clear" w:pos="1418"/>
          <w:tab w:val="left" w:pos="0"/>
          <w:tab w:val="left" w:pos="993"/>
        </w:tabs>
        <w:ind w:left="0" w:firstLine="567"/>
        <w:rPr>
          <w:sz w:val="24"/>
          <w:szCs w:val="24"/>
        </w:rPr>
      </w:pPr>
      <w:r>
        <w:rPr>
          <w:sz w:val="24"/>
          <w:szCs w:val="24"/>
        </w:rPr>
        <w:t>Датой завершения Работ в полном объеме является дата предоставления Заказчику выполненного в полном объеме, соответствующего требованиям Технического задания (Приложение № 1 к настоящему Контракту) результата Работ, указанного в пункте 1.1 настоящего Контракта, и Акта выполненных работ</w:t>
      </w:r>
      <w:r w:rsidRPr="001B7731">
        <w:rPr>
          <w:sz w:val="24"/>
          <w:szCs w:val="24"/>
        </w:rPr>
        <w:t>.</w:t>
      </w:r>
    </w:p>
    <w:p w:rsidR="00820B85" w:rsidRPr="001B7731" w:rsidRDefault="00820B85" w:rsidP="00820B85">
      <w:pPr>
        <w:pStyle w:val="af4"/>
        <w:widowControl w:val="0"/>
        <w:spacing w:before="60" w:after="60"/>
        <w:rPr>
          <w:sz w:val="24"/>
          <w:szCs w:val="24"/>
        </w:rPr>
      </w:pPr>
      <w:r w:rsidRPr="001B7731">
        <w:rPr>
          <w:sz w:val="24"/>
          <w:szCs w:val="24"/>
        </w:rPr>
        <w:t>4. ПРАВА И ОБЯЗАТЕЛЬСТВА СТОРОН</w:t>
      </w:r>
    </w:p>
    <w:p w:rsidR="00820B85" w:rsidRPr="001B7731" w:rsidRDefault="00820B85" w:rsidP="00820B85">
      <w:pPr>
        <w:pStyle w:val="af2"/>
        <w:widowControl w:val="0"/>
        <w:tabs>
          <w:tab w:val="clear" w:pos="1418"/>
          <w:tab w:val="left" w:pos="993"/>
        </w:tabs>
        <w:ind w:firstLine="567"/>
        <w:rPr>
          <w:b/>
          <w:sz w:val="24"/>
          <w:szCs w:val="24"/>
        </w:rPr>
      </w:pPr>
      <w:r w:rsidRPr="001B7731">
        <w:rPr>
          <w:b/>
          <w:sz w:val="24"/>
          <w:szCs w:val="24"/>
        </w:rPr>
        <w:t>4.1.</w:t>
      </w:r>
      <w:r w:rsidRPr="001B7731">
        <w:rPr>
          <w:b/>
          <w:sz w:val="24"/>
          <w:szCs w:val="24"/>
        </w:rPr>
        <w:tab/>
        <w:t>Обязательства Подрядчика:</w:t>
      </w:r>
    </w:p>
    <w:p w:rsidR="00820B85" w:rsidRDefault="00820B85" w:rsidP="00563FA9">
      <w:pPr>
        <w:widowControl w:val="0"/>
        <w:numPr>
          <w:ilvl w:val="0"/>
          <w:numId w:val="7"/>
        </w:numPr>
        <w:tabs>
          <w:tab w:val="left" w:pos="1191"/>
        </w:tabs>
        <w:ind w:left="0" w:firstLine="567"/>
        <w:jc w:val="both"/>
        <w:rPr>
          <w:sz w:val="24"/>
          <w:szCs w:val="24"/>
        </w:rPr>
      </w:pPr>
      <w:r w:rsidRPr="001B7731">
        <w:rPr>
          <w:sz w:val="24"/>
          <w:szCs w:val="24"/>
        </w:rPr>
        <w:t xml:space="preserve">Приступить к выполнению Работ в течение двух рабочих дней с момента подписания настоящего </w:t>
      </w:r>
      <w:r>
        <w:rPr>
          <w:sz w:val="24"/>
          <w:szCs w:val="24"/>
        </w:rPr>
        <w:t>Контракт</w:t>
      </w:r>
      <w:r w:rsidRPr="001B7731">
        <w:rPr>
          <w:sz w:val="24"/>
          <w:szCs w:val="24"/>
        </w:rPr>
        <w:t>а.</w:t>
      </w:r>
    </w:p>
    <w:p w:rsidR="00D1094F" w:rsidRDefault="00D1094F" w:rsidP="00563FA9">
      <w:pPr>
        <w:widowControl w:val="0"/>
        <w:numPr>
          <w:ilvl w:val="0"/>
          <w:numId w:val="7"/>
        </w:numPr>
        <w:tabs>
          <w:tab w:val="left" w:pos="1191"/>
        </w:tabs>
        <w:ind w:left="0" w:firstLine="567"/>
        <w:jc w:val="both"/>
        <w:rPr>
          <w:sz w:val="24"/>
          <w:szCs w:val="24"/>
        </w:rPr>
      </w:pPr>
      <w:r w:rsidRPr="00F71406">
        <w:rPr>
          <w:sz w:val="24"/>
          <w:szCs w:val="24"/>
        </w:rPr>
        <w:t xml:space="preserve">Не позднее одного рабочего дня </w:t>
      </w:r>
      <w:proofErr w:type="gramStart"/>
      <w:r w:rsidRPr="00F71406">
        <w:rPr>
          <w:sz w:val="24"/>
          <w:szCs w:val="24"/>
        </w:rPr>
        <w:t>с даты подписания</w:t>
      </w:r>
      <w:proofErr w:type="gramEnd"/>
      <w:r w:rsidRPr="00F71406">
        <w:rPr>
          <w:sz w:val="24"/>
          <w:szCs w:val="24"/>
        </w:rPr>
        <w:t xml:space="preserve"> настоящего Контракта назначить лицо, ответственное за производство Работ, о чем письменно уведомить Заказчика, с приложением заверенных руководителем (уполномоченным им лицом) копий приказа или доверенности на право осуществлять действия от имени Подрядчика (подписание актов, участие в приемочных комиссиях).</w:t>
      </w:r>
    </w:p>
    <w:p w:rsidR="00D1094F" w:rsidRPr="00D1094F" w:rsidRDefault="00D1094F" w:rsidP="00563FA9">
      <w:pPr>
        <w:widowControl w:val="0"/>
        <w:numPr>
          <w:ilvl w:val="0"/>
          <w:numId w:val="7"/>
        </w:numPr>
        <w:tabs>
          <w:tab w:val="left" w:pos="1191"/>
        </w:tabs>
        <w:ind w:left="0" w:firstLine="567"/>
        <w:jc w:val="both"/>
        <w:rPr>
          <w:sz w:val="24"/>
          <w:szCs w:val="24"/>
        </w:rPr>
      </w:pPr>
      <w:r>
        <w:rPr>
          <w:sz w:val="24"/>
          <w:szCs w:val="24"/>
        </w:rPr>
        <w:t xml:space="preserve">В течение </w:t>
      </w:r>
      <w:bookmarkStart w:id="10" w:name="ПриступитьКРаботамПодготовкаГрафикаИзТЗ1"/>
      <w:r>
        <w:rPr>
          <w:sz w:val="24"/>
          <w:szCs w:val="24"/>
        </w:rPr>
        <w:t>десяти рабочих дней</w:t>
      </w:r>
      <w:bookmarkEnd w:id="10"/>
      <w:r>
        <w:rPr>
          <w:sz w:val="24"/>
          <w:szCs w:val="24"/>
        </w:rPr>
        <w:t xml:space="preserve"> с момента заключения настоящего Контракта разработать и направить на согласование Заказчику График выполнения работ. </w:t>
      </w:r>
    </w:p>
    <w:p w:rsidR="00607825" w:rsidRDefault="008837F1" w:rsidP="00563FA9">
      <w:pPr>
        <w:widowControl w:val="0"/>
        <w:numPr>
          <w:ilvl w:val="0"/>
          <w:numId w:val="7"/>
        </w:numPr>
        <w:tabs>
          <w:tab w:val="left" w:pos="1191"/>
        </w:tabs>
        <w:ind w:left="0" w:firstLine="567"/>
        <w:jc w:val="both"/>
        <w:rPr>
          <w:sz w:val="24"/>
          <w:szCs w:val="24"/>
        </w:rPr>
      </w:pPr>
      <w:bookmarkStart w:id="11" w:name="ВидыРаботВыбрать0"/>
      <w:r w:rsidRPr="00607825">
        <w:rPr>
          <w:sz w:val="24"/>
          <w:szCs w:val="24"/>
        </w:rPr>
        <w:t>Разработать проектно-сметную</w:t>
      </w:r>
      <w:r w:rsidR="009716C9" w:rsidRPr="00607825">
        <w:rPr>
          <w:sz w:val="24"/>
          <w:szCs w:val="24"/>
        </w:rPr>
        <w:t xml:space="preserve"> и рабочую документации, пройти государственную эк</w:t>
      </w:r>
      <w:r w:rsidRPr="00607825">
        <w:rPr>
          <w:sz w:val="24"/>
          <w:szCs w:val="24"/>
        </w:rPr>
        <w:t xml:space="preserve">ологическую экспертизу проектно-сметной </w:t>
      </w:r>
      <w:r w:rsidR="009716C9" w:rsidRPr="00607825">
        <w:rPr>
          <w:sz w:val="24"/>
          <w:szCs w:val="24"/>
        </w:rPr>
        <w:t xml:space="preserve">документации, государственную экспертизу результатов </w:t>
      </w:r>
      <w:r w:rsidRPr="00607825">
        <w:rPr>
          <w:sz w:val="24"/>
          <w:szCs w:val="24"/>
        </w:rPr>
        <w:t>инженерных изысканий и проектно-сметной</w:t>
      </w:r>
      <w:r w:rsidR="009716C9" w:rsidRPr="00607825">
        <w:rPr>
          <w:sz w:val="24"/>
          <w:szCs w:val="24"/>
        </w:rPr>
        <w:t xml:space="preserve"> документации, проверку достоверности определения сметной стоимости, а также необходимые</w:t>
      </w:r>
      <w:r w:rsidRPr="00607825">
        <w:rPr>
          <w:sz w:val="24"/>
          <w:szCs w:val="24"/>
        </w:rPr>
        <w:t xml:space="preserve"> согласования разделов проектно-сметной</w:t>
      </w:r>
      <w:r w:rsidR="009716C9" w:rsidRPr="00607825">
        <w:rPr>
          <w:sz w:val="24"/>
          <w:szCs w:val="24"/>
        </w:rPr>
        <w:t xml:space="preserve"> и рабочей документации</w:t>
      </w:r>
      <w:bookmarkEnd w:id="11"/>
      <w:r w:rsidR="00820B85" w:rsidRPr="00607825">
        <w:rPr>
          <w:sz w:val="24"/>
          <w:szCs w:val="24"/>
        </w:rPr>
        <w:t xml:space="preserve"> в объеме и сроки, установленные настоящим Контрактом</w:t>
      </w:r>
      <w:r w:rsidR="00D1094F" w:rsidRPr="00607825">
        <w:rPr>
          <w:sz w:val="24"/>
          <w:szCs w:val="24"/>
        </w:rPr>
        <w:t xml:space="preserve"> и Графиком выполнения работ</w:t>
      </w:r>
      <w:r w:rsidR="00607825" w:rsidRPr="00607825">
        <w:rPr>
          <w:sz w:val="24"/>
          <w:szCs w:val="24"/>
        </w:rPr>
        <w:t>, согласованным с Заказчиком</w:t>
      </w:r>
      <w:r w:rsidR="00607825">
        <w:rPr>
          <w:sz w:val="24"/>
          <w:szCs w:val="24"/>
        </w:rPr>
        <w:t>.</w:t>
      </w:r>
      <w:r w:rsidR="00607825" w:rsidRPr="00607825">
        <w:rPr>
          <w:sz w:val="24"/>
          <w:szCs w:val="24"/>
        </w:rPr>
        <w:t xml:space="preserve"> </w:t>
      </w:r>
    </w:p>
    <w:p w:rsidR="00820B85" w:rsidRPr="00607825" w:rsidRDefault="00820B85" w:rsidP="00563FA9">
      <w:pPr>
        <w:widowControl w:val="0"/>
        <w:numPr>
          <w:ilvl w:val="0"/>
          <w:numId w:val="7"/>
        </w:numPr>
        <w:tabs>
          <w:tab w:val="left" w:pos="1191"/>
        </w:tabs>
        <w:ind w:left="0" w:firstLine="567"/>
        <w:jc w:val="both"/>
        <w:rPr>
          <w:sz w:val="24"/>
          <w:szCs w:val="24"/>
        </w:rPr>
      </w:pPr>
      <w:r w:rsidRPr="00607825">
        <w:rPr>
          <w:sz w:val="24"/>
          <w:szCs w:val="24"/>
        </w:rPr>
        <w:t>В установленный Контрактом срок передать Заказчику результат выполненных Работ</w:t>
      </w:r>
      <w:r w:rsidR="00FF1DC7" w:rsidRPr="00607825">
        <w:rPr>
          <w:sz w:val="24"/>
          <w:szCs w:val="24"/>
        </w:rPr>
        <w:t xml:space="preserve"> согласно </w:t>
      </w:r>
      <w:r w:rsidRPr="00607825">
        <w:rPr>
          <w:sz w:val="24"/>
          <w:szCs w:val="24"/>
        </w:rPr>
        <w:t>пункт</w:t>
      </w:r>
      <w:r w:rsidR="00FF1DC7" w:rsidRPr="00607825">
        <w:rPr>
          <w:sz w:val="24"/>
          <w:szCs w:val="24"/>
        </w:rPr>
        <w:t>у</w:t>
      </w:r>
      <w:r w:rsidRPr="00607825">
        <w:rPr>
          <w:sz w:val="24"/>
          <w:szCs w:val="24"/>
        </w:rPr>
        <w:t xml:space="preserve"> 1.1 настоящего Контракта, соответствующий требованиям нормативно-технической документации, регламентирующей технологический уровень, объем и комплектность Работ, а также требованиям к сдаче результатов выполненных Работ, </w:t>
      </w:r>
      <w:r w:rsidR="00FF1DC7" w:rsidRPr="00607825">
        <w:rPr>
          <w:sz w:val="24"/>
          <w:szCs w:val="24"/>
        </w:rPr>
        <w:t>указанным</w:t>
      </w:r>
      <w:r w:rsidRPr="00607825">
        <w:rPr>
          <w:sz w:val="24"/>
          <w:szCs w:val="24"/>
        </w:rPr>
        <w:t xml:space="preserve"> в Техническом задании (Приложение № 1 к настоящему Контракту).</w:t>
      </w:r>
    </w:p>
    <w:p w:rsidR="00820B85" w:rsidRPr="00AE76E9" w:rsidRDefault="00820B85" w:rsidP="00563FA9">
      <w:pPr>
        <w:widowControl w:val="0"/>
        <w:numPr>
          <w:ilvl w:val="0"/>
          <w:numId w:val="7"/>
        </w:numPr>
        <w:tabs>
          <w:tab w:val="left" w:pos="1191"/>
        </w:tabs>
        <w:ind w:left="0" w:firstLine="567"/>
        <w:jc w:val="both"/>
        <w:rPr>
          <w:sz w:val="24"/>
          <w:szCs w:val="24"/>
        </w:rPr>
      </w:pPr>
      <w:r w:rsidRPr="00AE76E9">
        <w:rPr>
          <w:sz w:val="24"/>
          <w:szCs w:val="24"/>
        </w:rPr>
        <w:t xml:space="preserve">Обеспечить своевременное устранение недостатков (дефектов), выявленных </w:t>
      </w:r>
      <w:r>
        <w:rPr>
          <w:sz w:val="24"/>
          <w:szCs w:val="24"/>
        </w:rPr>
        <w:t xml:space="preserve">в ходе выполнения Работ </w:t>
      </w:r>
      <w:r w:rsidRPr="00AE76E9">
        <w:rPr>
          <w:sz w:val="24"/>
          <w:szCs w:val="24"/>
        </w:rPr>
        <w:t xml:space="preserve">при </w:t>
      </w:r>
      <w:r>
        <w:rPr>
          <w:sz w:val="24"/>
          <w:szCs w:val="24"/>
        </w:rPr>
        <w:t>рассмотрении Заказчи</w:t>
      </w:r>
      <w:r w:rsidR="00FC6E5B">
        <w:rPr>
          <w:sz w:val="24"/>
          <w:szCs w:val="24"/>
        </w:rPr>
        <w:t>ком отдельных разделов проектно-сметной</w:t>
      </w:r>
      <w:r>
        <w:rPr>
          <w:sz w:val="24"/>
          <w:szCs w:val="24"/>
        </w:rPr>
        <w:t xml:space="preserve"> и рабочей документации, при </w:t>
      </w:r>
      <w:r w:rsidR="00FC6E5B">
        <w:rPr>
          <w:sz w:val="24"/>
          <w:szCs w:val="24"/>
        </w:rPr>
        <w:t>приемке результата Работ</w:t>
      </w:r>
      <w:r w:rsidR="00DC72B8" w:rsidRPr="00DC72B8">
        <w:rPr>
          <w:sz w:val="24"/>
          <w:szCs w:val="24"/>
        </w:rPr>
        <w:t xml:space="preserve"> </w:t>
      </w:r>
      <w:r w:rsidR="00DC72B8" w:rsidRPr="00AE76E9">
        <w:rPr>
          <w:sz w:val="24"/>
          <w:szCs w:val="24"/>
        </w:rPr>
        <w:t>или в течение гарантийного срока на выполненные Работы</w:t>
      </w:r>
      <w:r w:rsidR="00FC6E5B">
        <w:rPr>
          <w:sz w:val="24"/>
          <w:szCs w:val="24"/>
        </w:rPr>
        <w:t>.</w:t>
      </w:r>
    </w:p>
    <w:p w:rsidR="00820B85" w:rsidRDefault="00820B85" w:rsidP="00563FA9">
      <w:pPr>
        <w:pStyle w:val="af2"/>
        <w:widowControl w:val="0"/>
        <w:numPr>
          <w:ilvl w:val="0"/>
          <w:numId w:val="7"/>
        </w:numPr>
        <w:tabs>
          <w:tab w:val="clear" w:pos="1418"/>
          <w:tab w:val="left" w:pos="0"/>
          <w:tab w:val="left" w:pos="1191"/>
        </w:tabs>
        <w:ind w:left="0" w:firstLine="567"/>
        <w:rPr>
          <w:sz w:val="24"/>
          <w:szCs w:val="24"/>
        </w:rPr>
      </w:pPr>
      <w:r w:rsidRPr="00AE76E9">
        <w:rPr>
          <w:sz w:val="24"/>
          <w:szCs w:val="24"/>
        </w:rPr>
        <w:t>Незамедлительно письменно информировать</w:t>
      </w:r>
      <w:r w:rsidRPr="001B7731">
        <w:rPr>
          <w:sz w:val="24"/>
          <w:szCs w:val="24"/>
        </w:rPr>
        <w:t xml:space="preserve"> Заказчика о невозможности получить требуемые результаты Работ или о нецелесообразности продолжения Работ по обстоятельствам, не зависящим от Подрядчика, и до получения указаний от Заказчика о дальнейших действиях приостановить выполнение Работ.</w:t>
      </w:r>
      <w:r w:rsidRPr="002C2161">
        <w:rPr>
          <w:sz w:val="24"/>
          <w:szCs w:val="24"/>
        </w:rPr>
        <w:t xml:space="preserve"> </w:t>
      </w:r>
    </w:p>
    <w:p w:rsidR="00820B85" w:rsidRDefault="00820B85" w:rsidP="00563FA9">
      <w:pPr>
        <w:pStyle w:val="af2"/>
        <w:widowControl w:val="0"/>
        <w:numPr>
          <w:ilvl w:val="0"/>
          <w:numId w:val="7"/>
        </w:numPr>
        <w:tabs>
          <w:tab w:val="clear" w:pos="1418"/>
          <w:tab w:val="left" w:pos="0"/>
          <w:tab w:val="left" w:pos="1191"/>
        </w:tabs>
        <w:ind w:left="0" w:firstLine="567"/>
        <w:rPr>
          <w:sz w:val="24"/>
          <w:szCs w:val="24"/>
        </w:rPr>
      </w:pPr>
      <w:r>
        <w:rPr>
          <w:sz w:val="24"/>
          <w:szCs w:val="24"/>
        </w:rPr>
        <w:t>В случае выполнения Работ самостоятельно иметь выданное саморегулируемой организацией в области строительства, реконструкции, капитального ремонта объектов капитального строительства свидетельство о допуске к определенному виду или видам работ, которые оказывают влияние на безопасность объектов капитального строительства, в том числе к видам работ, указанным в Техническом задании (Приложение № 1 к настоящему Контракту).</w:t>
      </w:r>
    </w:p>
    <w:p w:rsidR="00820B85" w:rsidRDefault="00820B85" w:rsidP="00563FA9">
      <w:pPr>
        <w:pStyle w:val="af2"/>
        <w:widowControl w:val="0"/>
        <w:numPr>
          <w:ilvl w:val="0"/>
          <w:numId w:val="7"/>
        </w:numPr>
        <w:tabs>
          <w:tab w:val="clear" w:pos="1418"/>
          <w:tab w:val="left" w:pos="0"/>
          <w:tab w:val="left" w:pos="1191"/>
        </w:tabs>
        <w:ind w:left="0" w:firstLine="567"/>
        <w:rPr>
          <w:sz w:val="24"/>
          <w:szCs w:val="24"/>
        </w:rPr>
      </w:pPr>
      <w:r w:rsidRPr="003816EA">
        <w:rPr>
          <w:sz w:val="24"/>
          <w:szCs w:val="24"/>
        </w:rPr>
        <w:t xml:space="preserve">В случае привлечения для выполнения Работ сторонних исполнителей </w:t>
      </w:r>
      <w:r>
        <w:rPr>
          <w:sz w:val="24"/>
          <w:szCs w:val="24"/>
        </w:rPr>
        <w:t xml:space="preserve">– </w:t>
      </w:r>
      <w:r w:rsidRPr="003816EA">
        <w:rPr>
          <w:sz w:val="24"/>
          <w:szCs w:val="24"/>
        </w:rPr>
        <w:t>субподрядчиков, нести полную ответственность за все их действия</w:t>
      </w:r>
      <w:r>
        <w:rPr>
          <w:sz w:val="24"/>
          <w:szCs w:val="24"/>
        </w:rPr>
        <w:t>,</w:t>
      </w:r>
      <w:r w:rsidRPr="003816EA">
        <w:rPr>
          <w:sz w:val="24"/>
          <w:szCs w:val="24"/>
        </w:rPr>
        <w:t xml:space="preserve"> качество выполняемых ими Работ</w:t>
      </w:r>
      <w:r>
        <w:rPr>
          <w:sz w:val="24"/>
          <w:szCs w:val="24"/>
        </w:rPr>
        <w:t xml:space="preserve">. При этом такие субподрядчики обязаны иметь соответствующее свидетельство о допуске к определенному виду или видам работ, которые оказывают влияние на безопасность объектов капитального строительства, в том числе к видам работ, указанным в Техническом задании (Приложение № 1 к настоящему </w:t>
      </w:r>
      <w:r>
        <w:rPr>
          <w:sz w:val="24"/>
          <w:szCs w:val="24"/>
        </w:rPr>
        <w:lastRenderedPageBreak/>
        <w:t>Контракту) и выполняемым по договору субподряда</w:t>
      </w:r>
      <w:r w:rsidRPr="00B21012">
        <w:rPr>
          <w:sz w:val="24"/>
          <w:szCs w:val="24"/>
        </w:rPr>
        <w:t>.</w:t>
      </w:r>
    </w:p>
    <w:p w:rsidR="00820B85" w:rsidRDefault="00820B85" w:rsidP="00563FA9">
      <w:pPr>
        <w:widowControl w:val="0"/>
        <w:numPr>
          <w:ilvl w:val="0"/>
          <w:numId w:val="7"/>
        </w:numPr>
        <w:tabs>
          <w:tab w:val="left" w:pos="1191"/>
        </w:tabs>
        <w:ind w:left="0" w:firstLine="567"/>
        <w:jc w:val="both"/>
        <w:rPr>
          <w:sz w:val="24"/>
          <w:szCs w:val="24"/>
        </w:rPr>
      </w:pPr>
      <w:r>
        <w:rPr>
          <w:sz w:val="24"/>
          <w:szCs w:val="24"/>
        </w:rPr>
        <w:t>Вы</w:t>
      </w:r>
      <w:r w:rsidRPr="001B7731">
        <w:rPr>
          <w:sz w:val="24"/>
          <w:szCs w:val="24"/>
        </w:rPr>
        <w:t xml:space="preserve">полнять в полном объеме полученные в ходе выполнения Работ указания Заказчика, если такие указания не противоречат условиям настоящего </w:t>
      </w:r>
      <w:r>
        <w:rPr>
          <w:sz w:val="24"/>
          <w:szCs w:val="24"/>
        </w:rPr>
        <w:t>Контракт</w:t>
      </w:r>
      <w:r w:rsidRPr="001B7731">
        <w:rPr>
          <w:sz w:val="24"/>
          <w:szCs w:val="24"/>
        </w:rPr>
        <w:t>а и не являются вмешательством в оперативно-хозяйственную деятельность Подрядчика</w:t>
      </w:r>
      <w:r>
        <w:rPr>
          <w:sz w:val="24"/>
          <w:szCs w:val="24"/>
        </w:rPr>
        <w:t>, а также</w:t>
      </w:r>
      <w:r w:rsidRPr="001B7731">
        <w:rPr>
          <w:sz w:val="24"/>
          <w:szCs w:val="24"/>
        </w:rPr>
        <w:t xml:space="preserve"> все иные обязательства, предусмотренные</w:t>
      </w:r>
      <w:r>
        <w:rPr>
          <w:sz w:val="24"/>
          <w:szCs w:val="24"/>
        </w:rPr>
        <w:t xml:space="preserve"> </w:t>
      </w:r>
      <w:r w:rsidRPr="001B7731">
        <w:rPr>
          <w:sz w:val="24"/>
          <w:szCs w:val="24"/>
        </w:rPr>
        <w:t>настоящ</w:t>
      </w:r>
      <w:r>
        <w:rPr>
          <w:sz w:val="24"/>
          <w:szCs w:val="24"/>
        </w:rPr>
        <w:t>и</w:t>
      </w:r>
      <w:r w:rsidRPr="001B7731">
        <w:rPr>
          <w:sz w:val="24"/>
          <w:szCs w:val="24"/>
        </w:rPr>
        <w:t xml:space="preserve">м </w:t>
      </w:r>
      <w:r>
        <w:rPr>
          <w:sz w:val="24"/>
          <w:szCs w:val="24"/>
        </w:rPr>
        <w:t>Контрактом</w:t>
      </w:r>
      <w:r w:rsidRPr="001B7731">
        <w:rPr>
          <w:sz w:val="24"/>
          <w:szCs w:val="24"/>
        </w:rPr>
        <w:t>.</w:t>
      </w:r>
    </w:p>
    <w:p w:rsidR="00820B85" w:rsidRPr="001B7731" w:rsidRDefault="00820B85" w:rsidP="00820B85">
      <w:pPr>
        <w:pStyle w:val="af2"/>
        <w:widowControl w:val="0"/>
        <w:tabs>
          <w:tab w:val="clear" w:pos="1418"/>
          <w:tab w:val="left" w:pos="0"/>
        </w:tabs>
        <w:ind w:firstLine="567"/>
        <w:rPr>
          <w:b/>
          <w:sz w:val="24"/>
          <w:szCs w:val="24"/>
        </w:rPr>
      </w:pPr>
      <w:r w:rsidRPr="001B7731">
        <w:rPr>
          <w:b/>
          <w:sz w:val="24"/>
          <w:szCs w:val="24"/>
        </w:rPr>
        <w:t>4.2. Права Подрядчика:</w:t>
      </w:r>
    </w:p>
    <w:p w:rsidR="00820B85" w:rsidRPr="00F811FB" w:rsidRDefault="00820B85" w:rsidP="00563FA9">
      <w:pPr>
        <w:pStyle w:val="af2"/>
        <w:widowControl w:val="0"/>
        <w:numPr>
          <w:ilvl w:val="0"/>
          <w:numId w:val="8"/>
        </w:numPr>
        <w:tabs>
          <w:tab w:val="clear" w:pos="1418"/>
          <w:tab w:val="left" w:pos="1191"/>
        </w:tabs>
        <w:ind w:left="0" w:firstLine="567"/>
        <w:rPr>
          <w:sz w:val="24"/>
          <w:szCs w:val="24"/>
        </w:rPr>
      </w:pPr>
      <w:r w:rsidRPr="00F811FB">
        <w:rPr>
          <w:sz w:val="24"/>
          <w:szCs w:val="24"/>
        </w:rPr>
        <w:t>Самостоятельно определять способы выполнения Работ.</w:t>
      </w:r>
    </w:p>
    <w:p w:rsidR="00820B85" w:rsidRPr="002B3DD3" w:rsidRDefault="00820B85" w:rsidP="00563FA9">
      <w:pPr>
        <w:pStyle w:val="af2"/>
        <w:widowControl w:val="0"/>
        <w:numPr>
          <w:ilvl w:val="0"/>
          <w:numId w:val="8"/>
        </w:numPr>
        <w:tabs>
          <w:tab w:val="clear" w:pos="1418"/>
          <w:tab w:val="left" w:pos="1191"/>
        </w:tabs>
        <w:ind w:left="0" w:firstLine="567"/>
        <w:rPr>
          <w:sz w:val="24"/>
          <w:szCs w:val="24"/>
        </w:rPr>
      </w:pPr>
      <w:r w:rsidRPr="002B3DD3">
        <w:rPr>
          <w:sz w:val="24"/>
          <w:szCs w:val="24"/>
        </w:rPr>
        <w:t>Выполнить Работы досрочно.</w:t>
      </w:r>
    </w:p>
    <w:p w:rsidR="00820B85" w:rsidRDefault="00820B85" w:rsidP="00563FA9">
      <w:pPr>
        <w:pStyle w:val="af2"/>
        <w:widowControl w:val="0"/>
        <w:numPr>
          <w:ilvl w:val="0"/>
          <w:numId w:val="8"/>
        </w:numPr>
        <w:tabs>
          <w:tab w:val="clear" w:pos="1418"/>
          <w:tab w:val="left" w:pos="1191"/>
        </w:tabs>
        <w:ind w:left="0" w:firstLine="567"/>
        <w:rPr>
          <w:sz w:val="24"/>
          <w:szCs w:val="24"/>
        </w:rPr>
      </w:pPr>
      <w:r>
        <w:rPr>
          <w:sz w:val="24"/>
          <w:szCs w:val="24"/>
        </w:rPr>
        <w:t>При завершении выполнения отдельных видов Работ д</w:t>
      </w:r>
      <w:r w:rsidRPr="002B3DD3">
        <w:rPr>
          <w:sz w:val="24"/>
          <w:szCs w:val="24"/>
        </w:rPr>
        <w:t xml:space="preserve">ля осуществления частичной оплаты </w:t>
      </w:r>
      <w:r>
        <w:rPr>
          <w:sz w:val="24"/>
          <w:szCs w:val="24"/>
        </w:rPr>
        <w:t>таких</w:t>
      </w:r>
      <w:r w:rsidRPr="002B3DD3">
        <w:rPr>
          <w:sz w:val="24"/>
          <w:szCs w:val="24"/>
        </w:rPr>
        <w:t xml:space="preserve"> Работ пред</w:t>
      </w:r>
      <w:r>
        <w:rPr>
          <w:sz w:val="24"/>
          <w:szCs w:val="24"/>
        </w:rPr>
        <w:t>о</w:t>
      </w:r>
      <w:r w:rsidRPr="002B3DD3">
        <w:rPr>
          <w:sz w:val="24"/>
          <w:szCs w:val="24"/>
        </w:rPr>
        <w:t xml:space="preserve">ставить Заказчику Акт </w:t>
      </w:r>
      <w:r>
        <w:rPr>
          <w:sz w:val="24"/>
          <w:szCs w:val="24"/>
        </w:rPr>
        <w:t xml:space="preserve">выполненных работ </w:t>
      </w:r>
      <w:r w:rsidRPr="002B3DD3">
        <w:rPr>
          <w:sz w:val="24"/>
          <w:szCs w:val="24"/>
        </w:rPr>
        <w:t xml:space="preserve">и </w:t>
      </w:r>
      <w:r>
        <w:rPr>
          <w:sz w:val="24"/>
          <w:szCs w:val="24"/>
        </w:rPr>
        <w:t>необходимую документацию, подтверждающую выполнение части Работ</w:t>
      </w:r>
      <w:r w:rsidRPr="002B3DD3">
        <w:rPr>
          <w:sz w:val="24"/>
          <w:szCs w:val="24"/>
        </w:rPr>
        <w:t>.</w:t>
      </w:r>
    </w:p>
    <w:p w:rsidR="00820B85" w:rsidRPr="002B3DD3" w:rsidRDefault="00820B85" w:rsidP="00563FA9">
      <w:pPr>
        <w:pStyle w:val="af2"/>
        <w:widowControl w:val="0"/>
        <w:numPr>
          <w:ilvl w:val="0"/>
          <w:numId w:val="8"/>
        </w:numPr>
        <w:tabs>
          <w:tab w:val="clear" w:pos="1418"/>
          <w:tab w:val="left" w:pos="1191"/>
        </w:tabs>
        <w:ind w:left="0" w:firstLine="567"/>
        <w:rPr>
          <w:sz w:val="24"/>
          <w:szCs w:val="24"/>
        </w:rPr>
      </w:pPr>
      <w:r w:rsidRPr="002B3DD3">
        <w:rPr>
          <w:sz w:val="24"/>
          <w:szCs w:val="24"/>
        </w:rPr>
        <w:t>Требовать оплаты надлежащим образом выполненных Работ.</w:t>
      </w:r>
    </w:p>
    <w:p w:rsidR="00820B85" w:rsidRPr="001B7731" w:rsidRDefault="00820B85" w:rsidP="00820B85">
      <w:pPr>
        <w:pStyle w:val="af2"/>
        <w:widowControl w:val="0"/>
        <w:tabs>
          <w:tab w:val="clear" w:pos="1418"/>
          <w:tab w:val="left" w:pos="0"/>
        </w:tabs>
        <w:ind w:firstLine="567"/>
        <w:rPr>
          <w:b/>
          <w:sz w:val="24"/>
          <w:szCs w:val="24"/>
        </w:rPr>
      </w:pPr>
      <w:r w:rsidRPr="001B7731">
        <w:rPr>
          <w:b/>
          <w:sz w:val="24"/>
          <w:szCs w:val="24"/>
        </w:rPr>
        <w:t>4.3. Обязательства Заказчика:</w:t>
      </w:r>
    </w:p>
    <w:p w:rsidR="00820B85" w:rsidRPr="001B7731" w:rsidRDefault="00820B85" w:rsidP="00563FA9">
      <w:pPr>
        <w:pStyle w:val="af2"/>
        <w:widowControl w:val="0"/>
        <w:numPr>
          <w:ilvl w:val="0"/>
          <w:numId w:val="9"/>
        </w:numPr>
        <w:tabs>
          <w:tab w:val="left" w:pos="0"/>
          <w:tab w:val="left" w:pos="1191"/>
          <w:tab w:val="left" w:pos="1276"/>
        </w:tabs>
        <w:ind w:left="0" w:firstLine="567"/>
        <w:rPr>
          <w:sz w:val="24"/>
          <w:szCs w:val="24"/>
        </w:rPr>
      </w:pPr>
      <w:proofErr w:type="gramStart"/>
      <w:r>
        <w:rPr>
          <w:sz w:val="24"/>
          <w:szCs w:val="24"/>
        </w:rPr>
        <w:t>В течение 2 (двух) рабочих дней с момента заключения настоящего Контракта передать представителю Подрядчика на бумажном и электронном (при наличии) носителях по акту всю имеющуюся документацию, необходимую для производства Работ</w:t>
      </w:r>
      <w:bookmarkStart w:id="12" w:name="ЕслиИсходныеДанныеУстановлТехЗадан0"/>
      <w:r w:rsidR="009716C9">
        <w:rPr>
          <w:sz w:val="24"/>
          <w:szCs w:val="24"/>
        </w:rPr>
        <w:t>, предусмотренную Техническим заданием (Приложение № 1 к настоящему Контракту)</w:t>
      </w:r>
      <w:bookmarkEnd w:id="12"/>
      <w:r>
        <w:rPr>
          <w:sz w:val="24"/>
          <w:szCs w:val="24"/>
        </w:rPr>
        <w:t>.</w:t>
      </w:r>
      <w:proofErr w:type="gramEnd"/>
    </w:p>
    <w:p w:rsidR="00820B85" w:rsidRPr="00F11F02" w:rsidRDefault="00820B85" w:rsidP="00563FA9">
      <w:pPr>
        <w:pStyle w:val="af2"/>
        <w:widowControl w:val="0"/>
        <w:numPr>
          <w:ilvl w:val="0"/>
          <w:numId w:val="9"/>
        </w:numPr>
        <w:tabs>
          <w:tab w:val="left" w:pos="0"/>
          <w:tab w:val="left" w:pos="1191"/>
          <w:tab w:val="left" w:pos="1276"/>
        </w:tabs>
        <w:ind w:left="0" w:firstLine="567"/>
        <w:rPr>
          <w:sz w:val="24"/>
          <w:szCs w:val="24"/>
        </w:rPr>
      </w:pPr>
      <w:r w:rsidRPr="001B7731">
        <w:rPr>
          <w:sz w:val="24"/>
          <w:szCs w:val="24"/>
        </w:rPr>
        <w:t xml:space="preserve">Назначить своего ответственного представителя, который от имени Заказчика осуществляет </w:t>
      </w:r>
      <w:proofErr w:type="gramStart"/>
      <w:r w:rsidRPr="001B7731">
        <w:rPr>
          <w:sz w:val="24"/>
          <w:szCs w:val="24"/>
        </w:rPr>
        <w:t>контроль за</w:t>
      </w:r>
      <w:proofErr w:type="gramEnd"/>
      <w:r w:rsidRPr="001B7731">
        <w:rPr>
          <w:sz w:val="24"/>
          <w:szCs w:val="24"/>
        </w:rPr>
        <w:t xml:space="preserve"> ходом и качеством выполняемых Подрядчиком Работ, соблюдением </w:t>
      </w:r>
      <w:r>
        <w:rPr>
          <w:sz w:val="24"/>
          <w:szCs w:val="24"/>
        </w:rPr>
        <w:t>сроков выполнения Работ</w:t>
      </w:r>
      <w:r w:rsidRPr="001B7731">
        <w:rPr>
          <w:sz w:val="24"/>
          <w:szCs w:val="24"/>
        </w:rPr>
        <w:t xml:space="preserve">, </w:t>
      </w:r>
      <w:r w:rsidRPr="00F11F02">
        <w:rPr>
          <w:sz w:val="24"/>
          <w:szCs w:val="24"/>
        </w:rPr>
        <w:t>о чем уведомить Подрядчика не позднее одного рабочего дня с даты подписания настоящего Контракта.</w:t>
      </w:r>
    </w:p>
    <w:p w:rsidR="00820B85" w:rsidRPr="001B7731" w:rsidRDefault="00820B85" w:rsidP="00563FA9">
      <w:pPr>
        <w:pStyle w:val="af2"/>
        <w:widowControl w:val="0"/>
        <w:numPr>
          <w:ilvl w:val="0"/>
          <w:numId w:val="9"/>
        </w:numPr>
        <w:tabs>
          <w:tab w:val="clear" w:pos="1418"/>
          <w:tab w:val="left" w:pos="0"/>
          <w:tab w:val="left" w:pos="1191"/>
          <w:tab w:val="left" w:pos="1276"/>
          <w:tab w:val="left" w:pos="1400"/>
        </w:tabs>
        <w:ind w:left="0" w:firstLine="567"/>
        <w:rPr>
          <w:sz w:val="24"/>
          <w:szCs w:val="24"/>
        </w:rPr>
      </w:pPr>
      <w:r w:rsidRPr="001B7731">
        <w:rPr>
          <w:sz w:val="24"/>
          <w:szCs w:val="24"/>
        </w:rPr>
        <w:t xml:space="preserve">Немедленно информировать Подрядчика обо всех изменениях, которые могут повлиять на выполнение Работ по настоящему </w:t>
      </w:r>
      <w:r>
        <w:rPr>
          <w:sz w:val="24"/>
          <w:szCs w:val="24"/>
        </w:rPr>
        <w:t>Контракт</w:t>
      </w:r>
      <w:r w:rsidRPr="001B7731">
        <w:rPr>
          <w:sz w:val="24"/>
          <w:szCs w:val="24"/>
        </w:rPr>
        <w:t>у.</w:t>
      </w:r>
    </w:p>
    <w:p w:rsidR="00820B85" w:rsidRPr="001B7731" w:rsidRDefault="00820B85" w:rsidP="00563FA9">
      <w:pPr>
        <w:pStyle w:val="af2"/>
        <w:widowControl w:val="0"/>
        <w:numPr>
          <w:ilvl w:val="0"/>
          <w:numId w:val="9"/>
        </w:numPr>
        <w:tabs>
          <w:tab w:val="left" w:pos="0"/>
          <w:tab w:val="left" w:pos="1191"/>
          <w:tab w:val="left" w:pos="1276"/>
        </w:tabs>
        <w:ind w:left="0" w:firstLine="567"/>
        <w:rPr>
          <w:bCs/>
          <w:sz w:val="24"/>
          <w:szCs w:val="24"/>
        </w:rPr>
      </w:pPr>
      <w:r w:rsidRPr="001B7731">
        <w:rPr>
          <w:sz w:val="24"/>
          <w:szCs w:val="24"/>
        </w:rPr>
        <w:t xml:space="preserve">Принять </w:t>
      </w:r>
      <w:r>
        <w:rPr>
          <w:sz w:val="24"/>
          <w:szCs w:val="24"/>
        </w:rPr>
        <w:t xml:space="preserve">соответствующий требованиям настоящего Контракта </w:t>
      </w:r>
      <w:r w:rsidRPr="001B7731">
        <w:rPr>
          <w:sz w:val="24"/>
          <w:szCs w:val="24"/>
        </w:rPr>
        <w:t>результат Работ и подписать</w:t>
      </w:r>
      <w:r>
        <w:rPr>
          <w:sz w:val="24"/>
          <w:szCs w:val="24"/>
        </w:rPr>
        <w:t xml:space="preserve"> </w:t>
      </w:r>
      <w:r w:rsidRPr="001B7731">
        <w:rPr>
          <w:sz w:val="24"/>
          <w:szCs w:val="24"/>
        </w:rPr>
        <w:t xml:space="preserve">Акт выполненных работ в порядке и сроки, предусмотренные настоящим </w:t>
      </w:r>
      <w:r>
        <w:rPr>
          <w:sz w:val="24"/>
          <w:szCs w:val="24"/>
        </w:rPr>
        <w:t>Контракт</w:t>
      </w:r>
      <w:r w:rsidRPr="001B7731">
        <w:rPr>
          <w:sz w:val="24"/>
          <w:szCs w:val="24"/>
        </w:rPr>
        <w:t>ом.</w:t>
      </w:r>
      <w:r w:rsidRPr="001B7731">
        <w:rPr>
          <w:bCs/>
          <w:sz w:val="24"/>
          <w:szCs w:val="24"/>
        </w:rPr>
        <w:t xml:space="preserve"> </w:t>
      </w:r>
    </w:p>
    <w:p w:rsidR="00820B85" w:rsidRDefault="00820B85" w:rsidP="00563FA9">
      <w:pPr>
        <w:pStyle w:val="af2"/>
        <w:widowControl w:val="0"/>
        <w:numPr>
          <w:ilvl w:val="0"/>
          <w:numId w:val="9"/>
        </w:numPr>
        <w:tabs>
          <w:tab w:val="clear" w:pos="1418"/>
          <w:tab w:val="left" w:pos="0"/>
          <w:tab w:val="left" w:pos="1191"/>
          <w:tab w:val="left" w:pos="1276"/>
          <w:tab w:val="left" w:pos="1400"/>
        </w:tabs>
        <w:ind w:left="0" w:firstLine="567"/>
        <w:rPr>
          <w:sz w:val="24"/>
          <w:szCs w:val="24"/>
        </w:rPr>
      </w:pPr>
      <w:r w:rsidRPr="001B7731">
        <w:rPr>
          <w:sz w:val="24"/>
          <w:szCs w:val="24"/>
        </w:rPr>
        <w:t xml:space="preserve">Оплатить </w:t>
      </w:r>
      <w:r>
        <w:rPr>
          <w:sz w:val="24"/>
          <w:szCs w:val="24"/>
        </w:rPr>
        <w:t>принятый результат</w:t>
      </w:r>
      <w:r w:rsidRPr="001B7731">
        <w:rPr>
          <w:sz w:val="24"/>
          <w:szCs w:val="24"/>
        </w:rPr>
        <w:t xml:space="preserve"> Работ в соответствии с условиями настоящего </w:t>
      </w:r>
      <w:r>
        <w:rPr>
          <w:sz w:val="24"/>
          <w:szCs w:val="24"/>
        </w:rPr>
        <w:t>Контракт</w:t>
      </w:r>
      <w:r w:rsidRPr="001B7731">
        <w:rPr>
          <w:sz w:val="24"/>
          <w:szCs w:val="24"/>
        </w:rPr>
        <w:t>а</w:t>
      </w:r>
      <w:r>
        <w:rPr>
          <w:sz w:val="24"/>
          <w:szCs w:val="24"/>
        </w:rPr>
        <w:t>.</w:t>
      </w:r>
    </w:p>
    <w:p w:rsidR="00883352" w:rsidRDefault="00883352" w:rsidP="00563FA9">
      <w:pPr>
        <w:pStyle w:val="af2"/>
        <w:widowControl w:val="0"/>
        <w:numPr>
          <w:ilvl w:val="0"/>
          <w:numId w:val="9"/>
        </w:numPr>
        <w:tabs>
          <w:tab w:val="clear" w:pos="1418"/>
          <w:tab w:val="left" w:pos="1191"/>
        </w:tabs>
        <w:ind w:left="0" w:firstLine="567"/>
        <w:rPr>
          <w:sz w:val="24"/>
          <w:szCs w:val="24"/>
        </w:rPr>
      </w:pPr>
      <w:r w:rsidRPr="00103AD9">
        <w:rPr>
          <w:sz w:val="24"/>
          <w:szCs w:val="24"/>
        </w:rPr>
        <w:t>В</w:t>
      </w:r>
      <w:r w:rsidRPr="00103AD9">
        <w:rPr>
          <w:color w:val="000000"/>
          <w:sz w:val="24"/>
          <w:szCs w:val="24"/>
        </w:rPr>
        <w:t xml:space="preserve"> случае удержания с Подрядчика неустоек, предусмотренных </w:t>
      </w:r>
      <w:r w:rsidRPr="00C8165B">
        <w:rPr>
          <w:color w:val="000000"/>
          <w:sz w:val="24"/>
          <w:szCs w:val="24"/>
        </w:rPr>
        <w:t xml:space="preserve">пунктом </w:t>
      </w:r>
      <w:r w:rsidR="00487C47">
        <w:rPr>
          <w:color w:val="000000"/>
          <w:sz w:val="24"/>
          <w:szCs w:val="24"/>
        </w:rPr>
        <w:t>7</w:t>
      </w:r>
      <w:r w:rsidRPr="00C8165B">
        <w:rPr>
          <w:color w:val="000000"/>
          <w:sz w:val="24"/>
          <w:szCs w:val="24"/>
        </w:rPr>
        <w:t>.2</w:t>
      </w:r>
      <w:r w:rsidRPr="00103AD9">
        <w:rPr>
          <w:color w:val="000000"/>
          <w:sz w:val="24"/>
          <w:szCs w:val="24"/>
        </w:rPr>
        <w:t xml:space="preserve"> настоящего Контракта, перечислить указанные неустойки в доход бюджета </w:t>
      </w:r>
      <w:r>
        <w:rPr>
          <w:color w:val="000000"/>
          <w:sz w:val="24"/>
          <w:szCs w:val="24"/>
        </w:rPr>
        <w:t>Ангарского городского округа</w:t>
      </w:r>
      <w:r w:rsidRPr="00103AD9">
        <w:rPr>
          <w:sz w:val="24"/>
          <w:szCs w:val="24"/>
        </w:rPr>
        <w:t xml:space="preserve"> путем оформления соответствующего платежного документа с указанием Подрядчика и реквизитов настоящего Контракта</w:t>
      </w:r>
      <w:bookmarkStart w:id="13" w:name="ЕслиНетСРОУбрать0"/>
      <w:r w:rsidRPr="00103AD9">
        <w:rPr>
          <w:sz w:val="24"/>
          <w:szCs w:val="24"/>
        </w:rPr>
        <w:t>.</w:t>
      </w:r>
    </w:p>
    <w:p w:rsidR="00883352" w:rsidRPr="00883352" w:rsidRDefault="00883352" w:rsidP="00563FA9">
      <w:pPr>
        <w:pStyle w:val="af2"/>
        <w:widowControl w:val="0"/>
        <w:numPr>
          <w:ilvl w:val="0"/>
          <w:numId w:val="9"/>
        </w:numPr>
        <w:tabs>
          <w:tab w:val="clear" w:pos="1418"/>
          <w:tab w:val="left" w:pos="1276"/>
        </w:tabs>
        <w:ind w:left="0" w:firstLine="567"/>
        <w:rPr>
          <w:sz w:val="24"/>
          <w:szCs w:val="24"/>
        </w:rPr>
      </w:pPr>
      <w:proofErr w:type="gramStart"/>
      <w:r>
        <w:rPr>
          <w:sz w:val="24"/>
          <w:szCs w:val="24"/>
        </w:rPr>
        <w:t>При получении уведомления Подрядчика о привлечении к выполнению Работ субподрядной орга</w:t>
      </w:r>
      <w:r w:rsidR="007C5382">
        <w:rPr>
          <w:sz w:val="24"/>
          <w:szCs w:val="24"/>
        </w:rPr>
        <w:t>низации согласно подпункту 4.1.9</w:t>
      </w:r>
      <w:r>
        <w:rPr>
          <w:sz w:val="24"/>
          <w:szCs w:val="24"/>
        </w:rPr>
        <w:t xml:space="preserve"> настоящего Контракта проверить представленное </w:t>
      </w:r>
      <w:r w:rsidRPr="00014414">
        <w:rPr>
          <w:sz w:val="24"/>
          <w:szCs w:val="24"/>
        </w:rPr>
        <w:t>свидетельств</w:t>
      </w:r>
      <w:r>
        <w:rPr>
          <w:sz w:val="24"/>
          <w:szCs w:val="24"/>
        </w:rPr>
        <w:t>о</w:t>
      </w:r>
      <w:r w:rsidRPr="00014414">
        <w:rPr>
          <w:sz w:val="24"/>
          <w:szCs w:val="24"/>
        </w:rPr>
        <w:t xml:space="preserve"> о допуске </w:t>
      </w:r>
      <w:r>
        <w:rPr>
          <w:sz w:val="24"/>
          <w:szCs w:val="24"/>
        </w:rPr>
        <w:t xml:space="preserve">субподрядчика </w:t>
      </w:r>
      <w:r w:rsidRPr="00014414">
        <w:rPr>
          <w:sz w:val="24"/>
          <w:szCs w:val="24"/>
        </w:rPr>
        <w:t xml:space="preserve">к </w:t>
      </w:r>
      <w:r w:rsidRPr="002672D2">
        <w:rPr>
          <w:sz w:val="24"/>
          <w:szCs w:val="24"/>
        </w:rPr>
        <w:t>определенному виду или видам работ</w:t>
      </w:r>
      <w:r w:rsidRPr="00014414">
        <w:rPr>
          <w:sz w:val="24"/>
          <w:szCs w:val="24"/>
        </w:rPr>
        <w:t>, которые оказывают влияние на безопасность объектов капитального строительства</w:t>
      </w:r>
      <w:r>
        <w:rPr>
          <w:sz w:val="24"/>
          <w:szCs w:val="24"/>
        </w:rPr>
        <w:t>, на достоверность, подлинность, соответствие требованиям настоящего Контракта, а в случае недействительности и/или несоответствия указанного свидетельства требованиям настоящего Контракта не допускать такого субподрядчика к</w:t>
      </w:r>
      <w:proofErr w:type="gramEnd"/>
      <w:r>
        <w:rPr>
          <w:sz w:val="24"/>
          <w:szCs w:val="24"/>
        </w:rPr>
        <w:t xml:space="preserve"> выполнению Работ</w:t>
      </w:r>
      <w:bookmarkEnd w:id="13"/>
      <w:r>
        <w:rPr>
          <w:sz w:val="24"/>
          <w:szCs w:val="24"/>
        </w:rPr>
        <w:t>.</w:t>
      </w:r>
    </w:p>
    <w:p w:rsidR="00820B85" w:rsidRPr="001B7731" w:rsidRDefault="00820B85" w:rsidP="00820B85">
      <w:pPr>
        <w:pStyle w:val="af2"/>
        <w:widowControl w:val="0"/>
        <w:tabs>
          <w:tab w:val="clear" w:pos="1418"/>
          <w:tab w:val="left" w:pos="0"/>
        </w:tabs>
        <w:ind w:firstLine="567"/>
        <w:rPr>
          <w:b/>
          <w:sz w:val="24"/>
          <w:szCs w:val="24"/>
        </w:rPr>
      </w:pPr>
      <w:r w:rsidRPr="001B7731">
        <w:rPr>
          <w:b/>
          <w:sz w:val="24"/>
          <w:szCs w:val="24"/>
        </w:rPr>
        <w:t xml:space="preserve">4.4. Права Заказчика: </w:t>
      </w:r>
    </w:p>
    <w:p w:rsidR="00820B85" w:rsidRDefault="00820B85" w:rsidP="00563FA9">
      <w:pPr>
        <w:pStyle w:val="af2"/>
        <w:widowControl w:val="0"/>
        <w:numPr>
          <w:ilvl w:val="0"/>
          <w:numId w:val="4"/>
        </w:numPr>
        <w:tabs>
          <w:tab w:val="clear" w:pos="1418"/>
          <w:tab w:val="left" w:pos="1191"/>
        </w:tabs>
        <w:ind w:left="0" w:firstLine="567"/>
        <w:rPr>
          <w:sz w:val="24"/>
          <w:szCs w:val="24"/>
        </w:rPr>
      </w:pPr>
      <w:r w:rsidRPr="001B7731">
        <w:rPr>
          <w:sz w:val="24"/>
          <w:szCs w:val="24"/>
        </w:rPr>
        <w:t>В любое время проверять ход и качество выполняемых Подрядчиком Работ, не вмешиваясь в его хозяйственную деятельность.</w:t>
      </w:r>
    </w:p>
    <w:p w:rsidR="00820B85" w:rsidRDefault="00820B85" w:rsidP="00563FA9">
      <w:pPr>
        <w:pStyle w:val="af2"/>
        <w:widowControl w:val="0"/>
        <w:numPr>
          <w:ilvl w:val="0"/>
          <w:numId w:val="4"/>
        </w:numPr>
        <w:tabs>
          <w:tab w:val="clear" w:pos="1418"/>
          <w:tab w:val="left" w:pos="1191"/>
        </w:tabs>
        <w:ind w:left="0" w:firstLine="567"/>
        <w:rPr>
          <w:sz w:val="24"/>
          <w:szCs w:val="24"/>
        </w:rPr>
      </w:pPr>
      <w:r w:rsidRPr="00F401FC">
        <w:rPr>
          <w:sz w:val="24"/>
          <w:szCs w:val="24"/>
        </w:rPr>
        <w:t>Привлечь Подрядчика к участию в деле по иску, предъявленному к Заказчику третьими лицами в связи с недостатками проектной документации.</w:t>
      </w:r>
    </w:p>
    <w:p w:rsidR="00820B85" w:rsidRDefault="00820B85" w:rsidP="00563FA9">
      <w:pPr>
        <w:pStyle w:val="af2"/>
        <w:widowControl w:val="0"/>
        <w:numPr>
          <w:ilvl w:val="0"/>
          <w:numId w:val="4"/>
        </w:numPr>
        <w:tabs>
          <w:tab w:val="clear" w:pos="1418"/>
          <w:tab w:val="left" w:pos="1191"/>
        </w:tabs>
        <w:ind w:left="0" w:firstLine="567"/>
        <w:rPr>
          <w:sz w:val="24"/>
          <w:szCs w:val="24"/>
        </w:rPr>
      </w:pPr>
      <w:r>
        <w:rPr>
          <w:sz w:val="24"/>
          <w:szCs w:val="24"/>
        </w:rPr>
        <w:t xml:space="preserve">Частично оплатить выполненные Подрядчиком </w:t>
      </w:r>
      <w:proofErr w:type="gramStart"/>
      <w:r>
        <w:rPr>
          <w:sz w:val="24"/>
          <w:szCs w:val="24"/>
        </w:rPr>
        <w:t>Работы</w:t>
      </w:r>
      <w:proofErr w:type="gramEnd"/>
      <w:r>
        <w:rPr>
          <w:sz w:val="24"/>
          <w:szCs w:val="24"/>
        </w:rPr>
        <w:t xml:space="preserve"> на основании представленного им Акта выполненных работ и необходимой документации,</w:t>
      </w:r>
      <w:r w:rsidRPr="001B7731">
        <w:rPr>
          <w:sz w:val="24"/>
          <w:szCs w:val="24"/>
        </w:rPr>
        <w:t xml:space="preserve"> </w:t>
      </w:r>
      <w:r>
        <w:rPr>
          <w:sz w:val="24"/>
          <w:szCs w:val="24"/>
        </w:rPr>
        <w:t>подтверждающей выполнение части Работ.</w:t>
      </w:r>
    </w:p>
    <w:p w:rsidR="009650DE" w:rsidRPr="00D853A0" w:rsidRDefault="00820B85" w:rsidP="00D853A0">
      <w:pPr>
        <w:pStyle w:val="af2"/>
        <w:widowControl w:val="0"/>
        <w:numPr>
          <w:ilvl w:val="0"/>
          <w:numId w:val="4"/>
        </w:numPr>
        <w:tabs>
          <w:tab w:val="clear" w:pos="1418"/>
          <w:tab w:val="left" w:pos="1191"/>
        </w:tabs>
        <w:ind w:left="0" w:firstLine="567"/>
        <w:rPr>
          <w:sz w:val="24"/>
          <w:szCs w:val="24"/>
        </w:rPr>
      </w:pPr>
      <w:r w:rsidRPr="001B7731">
        <w:rPr>
          <w:sz w:val="24"/>
          <w:szCs w:val="24"/>
        </w:rPr>
        <w:t xml:space="preserve">В случае досрочного выполнения Подрядчиком Работ досрочно принять </w:t>
      </w:r>
      <w:r>
        <w:rPr>
          <w:sz w:val="24"/>
          <w:szCs w:val="24"/>
        </w:rPr>
        <w:t>и оплатить результат</w:t>
      </w:r>
      <w:r w:rsidRPr="001B7731">
        <w:rPr>
          <w:sz w:val="24"/>
          <w:szCs w:val="24"/>
        </w:rPr>
        <w:t xml:space="preserve"> Работ</w:t>
      </w:r>
      <w:r>
        <w:rPr>
          <w:sz w:val="24"/>
          <w:szCs w:val="24"/>
        </w:rPr>
        <w:t>,</w:t>
      </w:r>
      <w:r w:rsidRPr="000948DD">
        <w:rPr>
          <w:sz w:val="24"/>
          <w:szCs w:val="24"/>
        </w:rPr>
        <w:t xml:space="preserve"> </w:t>
      </w:r>
      <w:r w:rsidRPr="001B7731">
        <w:rPr>
          <w:sz w:val="24"/>
          <w:szCs w:val="24"/>
        </w:rPr>
        <w:t>выполненны</w:t>
      </w:r>
      <w:r>
        <w:rPr>
          <w:sz w:val="24"/>
          <w:szCs w:val="24"/>
        </w:rPr>
        <w:t xml:space="preserve">й </w:t>
      </w:r>
      <w:r w:rsidRPr="001B7731">
        <w:rPr>
          <w:sz w:val="24"/>
          <w:szCs w:val="24"/>
        </w:rPr>
        <w:t>надлежащим образом.</w:t>
      </w:r>
    </w:p>
    <w:p w:rsidR="00820B85" w:rsidRPr="001B7731" w:rsidRDefault="00820B85" w:rsidP="00820B85">
      <w:pPr>
        <w:pStyle w:val="af4"/>
        <w:widowControl w:val="0"/>
        <w:spacing w:before="60" w:after="60"/>
        <w:rPr>
          <w:sz w:val="24"/>
          <w:szCs w:val="24"/>
        </w:rPr>
      </w:pPr>
      <w:r w:rsidRPr="001B7731">
        <w:rPr>
          <w:sz w:val="24"/>
          <w:szCs w:val="24"/>
        </w:rPr>
        <w:t>5. СДАЧА И ПРИЕМКА РЕЗУЛЬТАТА ВЫПОЛНЕННЫХ РАБОТ</w:t>
      </w:r>
    </w:p>
    <w:p w:rsidR="00820B85" w:rsidRPr="001B7731" w:rsidRDefault="00820B85" w:rsidP="00563FA9">
      <w:pPr>
        <w:pStyle w:val="af2"/>
        <w:widowControl w:val="0"/>
        <w:numPr>
          <w:ilvl w:val="0"/>
          <w:numId w:val="3"/>
        </w:numPr>
        <w:tabs>
          <w:tab w:val="clear" w:pos="1418"/>
          <w:tab w:val="left" w:pos="0"/>
          <w:tab w:val="left" w:pos="993"/>
        </w:tabs>
        <w:ind w:left="0" w:firstLine="567"/>
        <w:rPr>
          <w:sz w:val="24"/>
          <w:szCs w:val="24"/>
        </w:rPr>
      </w:pPr>
      <w:r w:rsidRPr="001B7731">
        <w:rPr>
          <w:sz w:val="24"/>
          <w:szCs w:val="24"/>
        </w:rPr>
        <w:t xml:space="preserve">Об окончании Работ, предусмотренных настоящим </w:t>
      </w:r>
      <w:r>
        <w:rPr>
          <w:sz w:val="24"/>
          <w:szCs w:val="24"/>
        </w:rPr>
        <w:t>Контракт</w:t>
      </w:r>
      <w:r w:rsidRPr="001B7731">
        <w:rPr>
          <w:sz w:val="24"/>
          <w:szCs w:val="24"/>
        </w:rPr>
        <w:t>ом, Подрядчик обязан в письменной форме информировать Заказчика.</w:t>
      </w:r>
    </w:p>
    <w:p w:rsidR="00820B85" w:rsidRDefault="00820B85" w:rsidP="00563FA9">
      <w:pPr>
        <w:pStyle w:val="af2"/>
        <w:widowControl w:val="0"/>
        <w:numPr>
          <w:ilvl w:val="0"/>
          <w:numId w:val="3"/>
        </w:numPr>
        <w:tabs>
          <w:tab w:val="clear" w:pos="1418"/>
          <w:tab w:val="left" w:pos="0"/>
          <w:tab w:val="left" w:pos="993"/>
        </w:tabs>
        <w:ind w:left="0" w:firstLine="567"/>
        <w:rPr>
          <w:sz w:val="24"/>
          <w:szCs w:val="24"/>
        </w:rPr>
      </w:pPr>
      <w:r>
        <w:rPr>
          <w:sz w:val="24"/>
          <w:szCs w:val="24"/>
        </w:rPr>
        <w:t>Сдача и приемка результата выполненных Работ осуществляется в соответствии с условиями настоящего Контракта и нормами действующего законодательства РФ.</w:t>
      </w:r>
    </w:p>
    <w:p w:rsidR="00820B85" w:rsidRDefault="00820B85" w:rsidP="00563FA9">
      <w:pPr>
        <w:pStyle w:val="af2"/>
        <w:widowControl w:val="0"/>
        <w:numPr>
          <w:ilvl w:val="0"/>
          <w:numId w:val="3"/>
        </w:numPr>
        <w:tabs>
          <w:tab w:val="clear" w:pos="1418"/>
          <w:tab w:val="left" w:pos="0"/>
          <w:tab w:val="left" w:pos="993"/>
        </w:tabs>
        <w:ind w:left="0" w:firstLine="567"/>
        <w:rPr>
          <w:sz w:val="24"/>
          <w:szCs w:val="24"/>
        </w:rPr>
      </w:pPr>
      <w:proofErr w:type="gramStart"/>
      <w:r w:rsidRPr="0068352E">
        <w:rPr>
          <w:sz w:val="24"/>
          <w:szCs w:val="24"/>
        </w:rPr>
        <w:t xml:space="preserve">Сдача </w:t>
      </w:r>
      <w:r>
        <w:rPr>
          <w:sz w:val="24"/>
          <w:szCs w:val="24"/>
        </w:rPr>
        <w:t>результата выполненных</w:t>
      </w:r>
      <w:r w:rsidRPr="0068352E">
        <w:rPr>
          <w:sz w:val="24"/>
          <w:szCs w:val="24"/>
        </w:rPr>
        <w:t xml:space="preserve"> Работ Подрядчиком и приемка </w:t>
      </w:r>
      <w:r>
        <w:rPr>
          <w:sz w:val="24"/>
          <w:szCs w:val="24"/>
        </w:rPr>
        <w:t>его</w:t>
      </w:r>
      <w:r w:rsidRPr="0068352E">
        <w:rPr>
          <w:sz w:val="24"/>
          <w:szCs w:val="24"/>
        </w:rPr>
        <w:t xml:space="preserve"> Заказчиком осуществляется с момента предоставления Заказчику выполненн</w:t>
      </w:r>
      <w:r>
        <w:rPr>
          <w:sz w:val="24"/>
          <w:szCs w:val="24"/>
        </w:rPr>
        <w:t>ых</w:t>
      </w:r>
      <w:r w:rsidRPr="0068352E">
        <w:rPr>
          <w:sz w:val="24"/>
          <w:szCs w:val="24"/>
        </w:rPr>
        <w:t xml:space="preserve"> в полно</w:t>
      </w:r>
      <w:r>
        <w:rPr>
          <w:sz w:val="24"/>
          <w:szCs w:val="24"/>
        </w:rPr>
        <w:t xml:space="preserve">м объеме и </w:t>
      </w:r>
      <w:r w:rsidRPr="0068352E">
        <w:rPr>
          <w:sz w:val="24"/>
          <w:szCs w:val="24"/>
        </w:rPr>
        <w:t>соответствующ</w:t>
      </w:r>
      <w:r>
        <w:rPr>
          <w:sz w:val="24"/>
          <w:szCs w:val="24"/>
        </w:rPr>
        <w:t>их</w:t>
      </w:r>
      <w:r w:rsidRPr="0068352E">
        <w:rPr>
          <w:sz w:val="24"/>
          <w:szCs w:val="24"/>
        </w:rPr>
        <w:t xml:space="preserve"> требованиям Технического задания (Приложение № 1 к настоящему Контракту)</w:t>
      </w:r>
      <w:r>
        <w:rPr>
          <w:sz w:val="24"/>
          <w:szCs w:val="24"/>
        </w:rPr>
        <w:t xml:space="preserve"> </w:t>
      </w:r>
      <w:bookmarkStart w:id="14" w:name="ПредоставлениеРезультатаРаботРодПад0"/>
      <w:r w:rsidR="00166A26">
        <w:rPr>
          <w:sz w:val="24"/>
          <w:szCs w:val="24"/>
        </w:rPr>
        <w:t>проектно-сметной документации</w:t>
      </w:r>
      <w:r w:rsidR="009716C9">
        <w:rPr>
          <w:sz w:val="24"/>
          <w:szCs w:val="24"/>
        </w:rPr>
        <w:t xml:space="preserve"> и рабочей документации, прошедших необходимые согласования, положительных заключений государственной экологической экспертизы, государственной </w:t>
      </w:r>
      <w:r w:rsidR="009716C9">
        <w:rPr>
          <w:sz w:val="24"/>
          <w:szCs w:val="24"/>
        </w:rPr>
        <w:lastRenderedPageBreak/>
        <w:t xml:space="preserve">экспертизы результатов </w:t>
      </w:r>
      <w:r w:rsidR="00166A26">
        <w:rPr>
          <w:sz w:val="24"/>
          <w:szCs w:val="24"/>
        </w:rPr>
        <w:t>инженерных изысканий и проектно-сметной</w:t>
      </w:r>
      <w:r w:rsidR="009716C9">
        <w:rPr>
          <w:sz w:val="24"/>
          <w:szCs w:val="24"/>
        </w:rPr>
        <w:t xml:space="preserve"> документации, заключения о достоверности определения сметной стоимости</w:t>
      </w:r>
      <w:bookmarkEnd w:id="14"/>
      <w:r w:rsidRPr="0068352E">
        <w:rPr>
          <w:sz w:val="24"/>
          <w:szCs w:val="24"/>
        </w:rPr>
        <w:t xml:space="preserve">, </w:t>
      </w:r>
      <w:r>
        <w:rPr>
          <w:sz w:val="24"/>
          <w:szCs w:val="24"/>
        </w:rPr>
        <w:t>а также</w:t>
      </w:r>
      <w:r w:rsidRPr="0068352E">
        <w:rPr>
          <w:sz w:val="24"/>
          <w:szCs w:val="24"/>
        </w:rPr>
        <w:t xml:space="preserve"> Акта выполненных работ.</w:t>
      </w:r>
      <w:r>
        <w:rPr>
          <w:sz w:val="24"/>
          <w:szCs w:val="24"/>
        </w:rPr>
        <w:t xml:space="preserve"> </w:t>
      </w:r>
      <w:proofErr w:type="gramEnd"/>
    </w:p>
    <w:p w:rsidR="00820B85" w:rsidRDefault="00820B85" w:rsidP="00820B85">
      <w:pPr>
        <w:pStyle w:val="af2"/>
        <w:widowControl w:val="0"/>
        <w:tabs>
          <w:tab w:val="clear" w:pos="1418"/>
          <w:tab w:val="left" w:pos="0"/>
          <w:tab w:val="left" w:pos="993"/>
        </w:tabs>
        <w:ind w:firstLine="567"/>
        <w:rPr>
          <w:sz w:val="24"/>
          <w:szCs w:val="24"/>
        </w:rPr>
      </w:pPr>
      <w:r w:rsidRPr="0068352E">
        <w:rPr>
          <w:sz w:val="24"/>
          <w:szCs w:val="24"/>
        </w:rPr>
        <w:t>Акт выполненных работ составляется в двух экземплярах, по одному экземпляру для каждой Стороны, содержит указание на дату, место принятия результата Работ и другие необходимые реквизиты.</w:t>
      </w:r>
      <w:r>
        <w:rPr>
          <w:sz w:val="24"/>
          <w:szCs w:val="24"/>
        </w:rPr>
        <w:t xml:space="preserve"> В случае непредставления указанной документации приемка Работ не осуществляется,</w:t>
      </w:r>
      <w:r>
        <w:rPr>
          <w:bCs/>
          <w:sz w:val="24"/>
          <w:szCs w:val="24"/>
        </w:rPr>
        <w:t xml:space="preserve"> Акт выполненных работ без подписания возвращается Подрядчику.</w:t>
      </w:r>
    </w:p>
    <w:p w:rsidR="00820B85" w:rsidRDefault="00820B85" w:rsidP="00563FA9">
      <w:pPr>
        <w:pStyle w:val="af2"/>
        <w:widowControl w:val="0"/>
        <w:numPr>
          <w:ilvl w:val="0"/>
          <w:numId w:val="3"/>
        </w:numPr>
        <w:tabs>
          <w:tab w:val="clear" w:pos="1418"/>
          <w:tab w:val="left" w:pos="0"/>
          <w:tab w:val="left" w:pos="993"/>
        </w:tabs>
        <w:ind w:left="0" w:firstLine="567"/>
        <w:rPr>
          <w:sz w:val="24"/>
          <w:szCs w:val="24"/>
        </w:rPr>
      </w:pPr>
      <w:r>
        <w:rPr>
          <w:sz w:val="24"/>
          <w:szCs w:val="24"/>
        </w:rPr>
        <w:t>Результат Р</w:t>
      </w:r>
      <w:r w:rsidRPr="001B7731">
        <w:rPr>
          <w:sz w:val="24"/>
          <w:szCs w:val="24"/>
        </w:rPr>
        <w:t xml:space="preserve">абот </w:t>
      </w:r>
      <w:r w:rsidRPr="00060B47">
        <w:rPr>
          <w:sz w:val="24"/>
          <w:szCs w:val="24"/>
        </w:rPr>
        <w:t>счита</w:t>
      </w:r>
      <w:r>
        <w:rPr>
          <w:sz w:val="24"/>
          <w:szCs w:val="24"/>
        </w:rPr>
        <w:t>ется принятым</w:t>
      </w:r>
      <w:r w:rsidRPr="00060B47">
        <w:rPr>
          <w:sz w:val="24"/>
          <w:szCs w:val="24"/>
        </w:rPr>
        <w:t xml:space="preserve"> с </w:t>
      </w:r>
      <w:r>
        <w:rPr>
          <w:sz w:val="24"/>
          <w:szCs w:val="24"/>
        </w:rPr>
        <w:t xml:space="preserve">момента </w:t>
      </w:r>
      <w:r w:rsidRPr="00060B47">
        <w:rPr>
          <w:sz w:val="24"/>
          <w:szCs w:val="24"/>
        </w:rPr>
        <w:t xml:space="preserve">подписания Сторонами Акта </w:t>
      </w:r>
      <w:r>
        <w:rPr>
          <w:sz w:val="24"/>
          <w:szCs w:val="24"/>
        </w:rPr>
        <w:t>выполненных работ.</w:t>
      </w:r>
    </w:p>
    <w:p w:rsidR="00820B85" w:rsidRPr="001B7731" w:rsidRDefault="00820B85" w:rsidP="00563FA9">
      <w:pPr>
        <w:pStyle w:val="af2"/>
        <w:widowControl w:val="0"/>
        <w:numPr>
          <w:ilvl w:val="0"/>
          <w:numId w:val="3"/>
        </w:numPr>
        <w:tabs>
          <w:tab w:val="clear" w:pos="1418"/>
          <w:tab w:val="left" w:pos="0"/>
          <w:tab w:val="left" w:pos="993"/>
        </w:tabs>
        <w:ind w:left="0" w:firstLine="567"/>
        <w:rPr>
          <w:sz w:val="24"/>
          <w:szCs w:val="24"/>
        </w:rPr>
      </w:pPr>
      <w:r w:rsidRPr="001B7731">
        <w:rPr>
          <w:sz w:val="24"/>
          <w:szCs w:val="24"/>
        </w:rPr>
        <w:t>Срок рассмотрения Заказчиком</w:t>
      </w:r>
      <w:r>
        <w:rPr>
          <w:sz w:val="24"/>
          <w:szCs w:val="24"/>
        </w:rPr>
        <w:t xml:space="preserve"> </w:t>
      </w:r>
      <w:r w:rsidRPr="001B7731">
        <w:rPr>
          <w:sz w:val="24"/>
          <w:szCs w:val="24"/>
        </w:rPr>
        <w:t>Акт</w:t>
      </w:r>
      <w:r>
        <w:rPr>
          <w:sz w:val="24"/>
          <w:szCs w:val="24"/>
        </w:rPr>
        <w:t>а</w:t>
      </w:r>
      <w:r w:rsidRPr="001B7731">
        <w:rPr>
          <w:sz w:val="24"/>
          <w:szCs w:val="24"/>
        </w:rPr>
        <w:t xml:space="preserve"> выполненных работ составляет </w:t>
      </w:r>
      <w:r>
        <w:rPr>
          <w:sz w:val="24"/>
          <w:szCs w:val="24"/>
        </w:rPr>
        <w:t>не более 12 рабочих дней</w:t>
      </w:r>
      <w:r w:rsidRPr="001B7731">
        <w:rPr>
          <w:sz w:val="24"/>
          <w:szCs w:val="24"/>
        </w:rPr>
        <w:t>.</w:t>
      </w:r>
    </w:p>
    <w:p w:rsidR="00820B85" w:rsidRPr="001B7731" w:rsidRDefault="00820B85" w:rsidP="00563FA9">
      <w:pPr>
        <w:pStyle w:val="af2"/>
        <w:widowControl w:val="0"/>
        <w:numPr>
          <w:ilvl w:val="0"/>
          <w:numId w:val="3"/>
        </w:numPr>
        <w:tabs>
          <w:tab w:val="clear" w:pos="1418"/>
          <w:tab w:val="left" w:pos="0"/>
          <w:tab w:val="left" w:pos="993"/>
        </w:tabs>
        <w:ind w:left="0" w:firstLine="567"/>
        <w:rPr>
          <w:sz w:val="24"/>
          <w:szCs w:val="24"/>
        </w:rPr>
      </w:pPr>
      <w:r>
        <w:rPr>
          <w:sz w:val="24"/>
          <w:szCs w:val="24"/>
        </w:rPr>
        <w:t>В</w:t>
      </w:r>
      <w:r w:rsidRPr="007F4D48">
        <w:rPr>
          <w:sz w:val="24"/>
          <w:szCs w:val="24"/>
        </w:rPr>
        <w:t xml:space="preserve"> случае </w:t>
      </w:r>
      <w:r>
        <w:rPr>
          <w:sz w:val="24"/>
          <w:szCs w:val="24"/>
        </w:rPr>
        <w:t>выявления</w:t>
      </w:r>
      <w:r w:rsidRPr="007F4D48">
        <w:rPr>
          <w:sz w:val="24"/>
          <w:szCs w:val="24"/>
        </w:rPr>
        <w:t xml:space="preserve"> </w:t>
      </w:r>
      <w:r>
        <w:rPr>
          <w:sz w:val="24"/>
          <w:szCs w:val="24"/>
        </w:rPr>
        <w:t xml:space="preserve">в </w:t>
      </w:r>
      <w:r w:rsidRPr="00060B47">
        <w:rPr>
          <w:sz w:val="24"/>
          <w:szCs w:val="24"/>
        </w:rPr>
        <w:t>результат</w:t>
      </w:r>
      <w:r>
        <w:rPr>
          <w:sz w:val="24"/>
          <w:szCs w:val="24"/>
        </w:rPr>
        <w:t>е</w:t>
      </w:r>
      <w:r w:rsidRPr="00060B47">
        <w:rPr>
          <w:sz w:val="24"/>
          <w:szCs w:val="24"/>
        </w:rPr>
        <w:t xml:space="preserve"> Работ недостатк</w:t>
      </w:r>
      <w:r>
        <w:rPr>
          <w:sz w:val="24"/>
          <w:szCs w:val="24"/>
        </w:rPr>
        <w:t>ов,</w:t>
      </w:r>
      <w:r w:rsidRPr="007F4D48">
        <w:rPr>
          <w:sz w:val="24"/>
          <w:szCs w:val="24"/>
        </w:rPr>
        <w:t xml:space="preserve"> </w:t>
      </w:r>
      <w:r>
        <w:rPr>
          <w:sz w:val="24"/>
          <w:szCs w:val="24"/>
        </w:rPr>
        <w:t xml:space="preserve">нарушений или </w:t>
      </w:r>
      <w:r w:rsidRPr="007F4D48">
        <w:rPr>
          <w:sz w:val="24"/>
          <w:szCs w:val="24"/>
        </w:rPr>
        <w:t xml:space="preserve">отступлений от </w:t>
      </w:r>
      <w:r>
        <w:rPr>
          <w:sz w:val="24"/>
          <w:szCs w:val="24"/>
        </w:rPr>
        <w:t>требований Технического задания (Приложение № 1 к настоящему Контракту),</w:t>
      </w:r>
      <w:r w:rsidRPr="00060B47">
        <w:rPr>
          <w:sz w:val="24"/>
          <w:szCs w:val="24"/>
        </w:rPr>
        <w:t xml:space="preserve"> </w:t>
      </w:r>
      <w:r w:rsidRPr="001B7731">
        <w:rPr>
          <w:sz w:val="24"/>
          <w:szCs w:val="24"/>
        </w:rPr>
        <w:t xml:space="preserve">которые исключают возможность </w:t>
      </w:r>
      <w:r>
        <w:rPr>
          <w:sz w:val="24"/>
          <w:szCs w:val="24"/>
        </w:rPr>
        <w:t xml:space="preserve">его </w:t>
      </w:r>
      <w:r w:rsidRPr="001B7731">
        <w:rPr>
          <w:sz w:val="24"/>
          <w:szCs w:val="24"/>
        </w:rPr>
        <w:t xml:space="preserve">использования </w:t>
      </w:r>
      <w:r>
        <w:rPr>
          <w:sz w:val="24"/>
          <w:szCs w:val="24"/>
        </w:rPr>
        <w:t xml:space="preserve">в предусмотренных Заказчиком целях </w:t>
      </w:r>
      <w:r w:rsidRPr="001B7731">
        <w:rPr>
          <w:sz w:val="24"/>
          <w:szCs w:val="24"/>
        </w:rPr>
        <w:t>и не могут быть устранены Подрядчиком</w:t>
      </w:r>
      <w:r>
        <w:rPr>
          <w:sz w:val="24"/>
          <w:szCs w:val="24"/>
        </w:rPr>
        <w:t>,</w:t>
      </w:r>
      <w:r w:rsidRPr="00255DCC">
        <w:rPr>
          <w:sz w:val="24"/>
          <w:szCs w:val="24"/>
        </w:rPr>
        <w:t xml:space="preserve"> </w:t>
      </w:r>
      <w:r w:rsidRPr="007F4D48">
        <w:rPr>
          <w:sz w:val="24"/>
          <w:szCs w:val="24"/>
        </w:rPr>
        <w:t xml:space="preserve">Заказчик вправе отказаться от приемки </w:t>
      </w:r>
      <w:r>
        <w:rPr>
          <w:sz w:val="24"/>
          <w:szCs w:val="24"/>
        </w:rPr>
        <w:t>и оплаты такого результата</w:t>
      </w:r>
      <w:r w:rsidRPr="007F4D48">
        <w:rPr>
          <w:sz w:val="24"/>
          <w:szCs w:val="24"/>
        </w:rPr>
        <w:t xml:space="preserve"> Работ</w:t>
      </w:r>
      <w:r w:rsidRPr="001B7731">
        <w:rPr>
          <w:sz w:val="24"/>
          <w:szCs w:val="24"/>
        </w:rPr>
        <w:t>.</w:t>
      </w:r>
    </w:p>
    <w:p w:rsidR="00820B85" w:rsidRPr="001B7731" w:rsidRDefault="00820B85" w:rsidP="00563FA9">
      <w:pPr>
        <w:pStyle w:val="af2"/>
        <w:widowControl w:val="0"/>
        <w:numPr>
          <w:ilvl w:val="0"/>
          <w:numId w:val="3"/>
        </w:numPr>
        <w:tabs>
          <w:tab w:val="clear" w:pos="1418"/>
          <w:tab w:val="left" w:pos="0"/>
          <w:tab w:val="left" w:pos="993"/>
        </w:tabs>
        <w:ind w:left="0" w:firstLine="567"/>
        <w:rPr>
          <w:sz w:val="24"/>
          <w:szCs w:val="24"/>
        </w:rPr>
      </w:pPr>
      <w:r w:rsidRPr="001B7731">
        <w:rPr>
          <w:sz w:val="24"/>
          <w:szCs w:val="24"/>
        </w:rPr>
        <w:t>В случае отказа от подписания Акта выполненных работ какой-либо из Сторон об этом делается отметка. Основания для отказа излагаются отказавшейся Стороной в отдельном документе.</w:t>
      </w:r>
    </w:p>
    <w:p w:rsidR="00820B85" w:rsidRPr="001E492D" w:rsidRDefault="00820B85" w:rsidP="00563FA9">
      <w:pPr>
        <w:pStyle w:val="af2"/>
        <w:widowControl w:val="0"/>
        <w:numPr>
          <w:ilvl w:val="0"/>
          <w:numId w:val="3"/>
        </w:numPr>
        <w:tabs>
          <w:tab w:val="clear" w:pos="1418"/>
          <w:tab w:val="left" w:pos="0"/>
          <w:tab w:val="left" w:pos="993"/>
        </w:tabs>
        <w:ind w:left="0" w:firstLine="567"/>
        <w:rPr>
          <w:sz w:val="24"/>
          <w:szCs w:val="24"/>
        </w:rPr>
      </w:pPr>
      <w:r w:rsidRPr="001B7731">
        <w:rPr>
          <w:sz w:val="24"/>
          <w:szCs w:val="24"/>
        </w:rPr>
        <w:t xml:space="preserve">Заказчик, принявший результат Работ без проверки, лишается права ссылаться на недостатки Работ, которые могли быть установлены при обычном способе их приемки (явные </w:t>
      </w:r>
      <w:r w:rsidRPr="001E492D">
        <w:rPr>
          <w:sz w:val="24"/>
          <w:szCs w:val="24"/>
        </w:rPr>
        <w:t>недостатки).</w:t>
      </w:r>
    </w:p>
    <w:p w:rsidR="00DC72B8" w:rsidRPr="00DC72B8" w:rsidRDefault="00DC72B8" w:rsidP="00585C1D">
      <w:pPr>
        <w:pStyle w:val="af4"/>
        <w:widowControl w:val="0"/>
        <w:spacing w:before="60" w:after="120"/>
        <w:rPr>
          <w:sz w:val="24"/>
          <w:szCs w:val="24"/>
        </w:rPr>
      </w:pPr>
      <w:r w:rsidRPr="00DC72B8">
        <w:rPr>
          <w:sz w:val="24"/>
          <w:szCs w:val="24"/>
        </w:rPr>
        <w:t>6. ГАРАНТИИ КАЧЕСТВА РЕЗУЛЬТАТА ВЫПОЛНЕННЫХ РАБОТ</w:t>
      </w:r>
    </w:p>
    <w:p w:rsidR="00DC72B8" w:rsidRPr="00DC72B8" w:rsidRDefault="00DC72B8" w:rsidP="00585C1D">
      <w:pPr>
        <w:pStyle w:val="af2"/>
        <w:widowControl w:val="0"/>
        <w:numPr>
          <w:ilvl w:val="0"/>
          <w:numId w:val="2"/>
        </w:numPr>
        <w:tabs>
          <w:tab w:val="clear" w:pos="1418"/>
          <w:tab w:val="left" w:pos="0"/>
          <w:tab w:val="left" w:pos="993"/>
        </w:tabs>
        <w:ind w:left="0" w:firstLine="567"/>
        <w:rPr>
          <w:sz w:val="24"/>
          <w:szCs w:val="24"/>
        </w:rPr>
      </w:pPr>
      <w:r w:rsidRPr="00DC72B8">
        <w:rPr>
          <w:sz w:val="24"/>
          <w:szCs w:val="24"/>
        </w:rPr>
        <w:t>Подрядчик гарантирует качество результата выполненных Работ, соответствующее требованиям Технического задания (Приложение № 1 к настоящему Контракту), государственных стандартов, строительных норм и правил, сводов правил, иной нормативно-технической документации и норм действующего законодательства РФ.</w:t>
      </w:r>
    </w:p>
    <w:p w:rsidR="00DC72B8" w:rsidRPr="00DC72B8" w:rsidRDefault="00DC72B8" w:rsidP="00585C1D">
      <w:pPr>
        <w:pStyle w:val="af2"/>
        <w:widowControl w:val="0"/>
        <w:numPr>
          <w:ilvl w:val="0"/>
          <w:numId w:val="2"/>
        </w:numPr>
        <w:tabs>
          <w:tab w:val="clear" w:pos="1418"/>
          <w:tab w:val="left" w:pos="0"/>
          <w:tab w:val="left" w:pos="993"/>
        </w:tabs>
        <w:ind w:left="0" w:firstLine="567"/>
        <w:rPr>
          <w:sz w:val="24"/>
          <w:szCs w:val="24"/>
        </w:rPr>
      </w:pPr>
      <w:r w:rsidRPr="00DC72B8">
        <w:rPr>
          <w:sz w:val="24"/>
          <w:szCs w:val="24"/>
        </w:rPr>
        <w:t xml:space="preserve">Гарантийный срок распространяется на весь </w:t>
      </w:r>
      <w:r w:rsidR="0078666B">
        <w:rPr>
          <w:sz w:val="24"/>
          <w:szCs w:val="24"/>
        </w:rPr>
        <w:t>объем</w:t>
      </w:r>
      <w:r w:rsidRPr="00DC72B8">
        <w:rPr>
          <w:sz w:val="24"/>
          <w:szCs w:val="24"/>
        </w:rPr>
        <w:t xml:space="preserve"> выполненных Работ и составляет </w:t>
      </w:r>
      <w:bookmarkStart w:id="15" w:name="СрокГарантииКачества0"/>
      <w:r>
        <w:rPr>
          <w:sz w:val="24"/>
          <w:szCs w:val="24"/>
        </w:rPr>
        <w:t xml:space="preserve">                </w:t>
      </w:r>
      <w:r w:rsidRPr="00DC72B8">
        <w:rPr>
          <w:sz w:val="24"/>
          <w:szCs w:val="24"/>
        </w:rPr>
        <w:t>3 (три) года со дня подписания окончательного Акта выполненных работ</w:t>
      </w:r>
      <w:bookmarkEnd w:id="15"/>
      <w:r w:rsidRPr="00DC72B8">
        <w:rPr>
          <w:sz w:val="24"/>
          <w:szCs w:val="24"/>
        </w:rPr>
        <w:t>.</w:t>
      </w:r>
    </w:p>
    <w:p w:rsidR="0078666B" w:rsidRDefault="00DC72B8" w:rsidP="00563FA9">
      <w:pPr>
        <w:pStyle w:val="af2"/>
        <w:widowControl w:val="0"/>
        <w:numPr>
          <w:ilvl w:val="0"/>
          <w:numId w:val="2"/>
        </w:numPr>
        <w:tabs>
          <w:tab w:val="clear" w:pos="1418"/>
          <w:tab w:val="left" w:pos="0"/>
          <w:tab w:val="left" w:pos="993"/>
        </w:tabs>
        <w:ind w:left="0" w:firstLine="567"/>
        <w:rPr>
          <w:sz w:val="24"/>
          <w:szCs w:val="24"/>
        </w:rPr>
      </w:pPr>
      <w:r w:rsidRPr="00DC72B8">
        <w:rPr>
          <w:sz w:val="24"/>
          <w:szCs w:val="24"/>
        </w:rPr>
        <w:t xml:space="preserve">Заказчик, обнаруживший </w:t>
      </w:r>
      <w:r w:rsidR="0078666B" w:rsidRPr="001D0335">
        <w:rPr>
          <w:sz w:val="24"/>
          <w:szCs w:val="24"/>
        </w:rPr>
        <w:t>в течение гарантийного срока недостатки (</w:t>
      </w:r>
      <w:r w:rsidR="0078666B">
        <w:rPr>
          <w:sz w:val="24"/>
          <w:szCs w:val="24"/>
        </w:rPr>
        <w:t xml:space="preserve">нарушения, отступления от требований </w:t>
      </w:r>
      <w:bookmarkStart w:id="16" w:name="УбратьЕслиМБУ1"/>
      <w:r w:rsidR="0078666B">
        <w:rPr>
          <w:sz w:val="24"/>
          <w:szCs w:val="24"/>
        </w:rPr>
        <w:t xml:space="preserve">муниципального </w:t>
      </w:r>
      <w:bookmarkEnd w:id="16"/>
      <w:r w:rsidR="0078666B">
        <w:rPr>
          <w:sz w:val="24"/>
          <w:szCs w:val="24"/>
        </w:rPr>
        <w:t>контракта</w:t>
      </w:r>
      <w:r w:rsidR="0078666B" w:rsidRPr="001D0335">
        <w:rPr>
          <w:sz w:val="24"/>
          <w:szCs w:val="24"/>
        </w:rPr>
        <w:t xml:space="preserve">), допущенные по вине </w:t>
      </w:r>
      <w:r w:rsidR="0078666B">
        <w:rPr>
          <w:sz w:val="24"/>
          <w:szCs w:val="24"/>
        </w:rPr>
        <w:t>П</w:t>
      </w:r>
      <w:r w:rsidR="0078666B" w:rsidRPr="001D0335">
        <w:rPr>
          <w:sz w:val="24"/>
          <w:szCs w:val="24"/>
        </w:rPr>
        <w:t xml:space="preserve">одрядчика и препятствующие </w:t>
      </w:r>
      <w:r w:rsidR="0078666B">
        <w:rPr>
          <w:sz w:val="24"/>
          <w:szCs w:val="24"/>
        </w:rPr>
        <w:t>проведению дальнейших работ, основанных на проектно-сметной документации.</w:t>
      </w:r>
    </w:p>
    <w:p w:rsidR="00DC72B8" w:rsidRPr="00DC72B8" w:rsidRDefault="00DC72B8" w:rsidP="00563FA9">
      <w:pPr>
        <w:pStyle w:val="af2"/>
        <w:widowControl w:val="0"/>
        <w:numPr>
          <w:ilvl w:val="0"/>
          <w:numId w:val="2"/>
        </w:numPr>
        <w:tabs>
          <w:tab w:val="clear" w:pos="1418"/>
          <w:tab w:val="left" w:pos="0"/>
          <w:tab w:val="left" w:pos="993"/>
        </w:tabs>
        <w:ind w:left="0" w:firstLine="567"/>
        <w:rPr>
          <w:sz w:val="24"/>
          <w:szCs w:val="24"/>
        </w:rPr>
      </w:pPr>
      <w:r w:rsidRPr="00DC72B8">
        <w:rPr>
          <w:sz w:val="24"/>
          <w:szCs w:val="24"/>
        </w:rPr>
        <w:t xml:space="preserve">Подрядчик за свой счет устраняет недостатки в срок, указанный в требовании Заказчика, если этот срок является разумным. Если срок устранения недостатков Заказчиком не назначен, они должны быть устранены в разумный срок с момента получения требования Заказчика. </w:t>
      </w:r>
    </w:p>
    <w:p w:rsidR="00DC72B8" w:rsidRPr="00DC72B8" w:rsidRDefault="00DC72B8" w:rsidP="00585C1D">
      <w:pPr>
        <w:pStyle w:val="af2"/>
        <w:widowControl w:val="0"/>
        <w:tabs>
          <w:tab w:val="clear" w:pos="1418"/>
          <w:tab w:val="left" w:pos="0"/>
          <w:tab w:val="left" w:pos="993"/>
        </w:tabs>
        <w:spacing w:after="120"/>
        <w:ind w:firstLine="567"/>
        <w:rPr>
          <w:sz w:val="24"/>
          <w:szCs w:val="24"/>
        </w:rPr>
      </w:pPr>
      <w:r w:rsidRPr="00DC72B8">
        <w:rPr>
          <w:sz w:val="24"/>
          <w:szCs w:val="24"/>
        </w:rPr>
        <w:t>Гарантийный срок в этом случае продлевается на период устранения таких недостатков.</w:t>
      </w:r>
    </w:p>
    <w:p w:rsidR="00820B85" w:rsidRPr="001B7731" w:rsidRDefault="00967CAE" w:rsidP="00585C1D">
      <w:pPr>
        <w:pStyle w:val="af4"/>
        <w:widowControl w:val="0"/>
        <w:spacing w:before="60" w:after="120"/>
        <w:rPr>
          <w:sz w:val="24"/>
          <w:szCs w:val="24"/>
        </w:rPr>
      </w:pPr>
      <w:r>
        <w:rPr>
          <w:sz w:val="24"/>
          <w:szCs w:val="24"/>
        </w:rPr>
        <w:t>7</w:t>
      </w:r>
      <w:r w:rsidR="00820B85" w:rsidRPr="001B7731">
        <w:rPr>
          <w:sz w:val="24"/>
          <w:szCs w:val="24"/>
        </w:rPr>
        <w:t>. ОТВЕТСТВЕННОСТЬ</w:t>
      </w:r>
      <w:r w:rsidR="00820B85">
        <w:rPr>
          <w:sz w:val="24"/>
          <w:szCs w:val="24"/>
        </w:rPr>
        <w:t xml:space="preserve"> СТОРОН</w:t>
      </w:r>
    </w:p>
    <w:p w:rsidR="000732A0" w:rsidRPr="000732A0" w:rsidRDefault="000732A0" w:rsidP="000732A0">
      <w:pPr>
        <w:widowControl w:val="0"/>
        <w:numPr>
          <w:ilvl w:val="1"/>
          <w:numId w:val="31"/>
        </w:numPr>
        <w:tabs>
          <w:tab w:val="left" w:pos="1134"/>
        </w:tabs>
        <w:autoSpaceDE w:val="0"/>
        <w:autoSpaceDN w:val="0"/>
        <w:adjustRightInd w:val="0"/>
        <w:ind w:left="0" w:firstLine="567"/>
        <w:jc w:val="both"/>
        <w:rPr>
          <w:rFonts w:eastAsia="Calibri"/>
          <w:sz w:val="24"/>
          <w:szCs w:val="24"/>
          <w:lang w:eastAsia="en-US"/>
        </w:rPr>
      </w:pPr>
      <w:r>
        <w:rPr>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w:t>
      </w:r>
      <w:r>
        <w:rPr>
          <w:rFonts w:eastAsia="Calibri"/>
          <w:sz w:val="23"/>
          <w:szCs w:val="23"/>
          <w:lang w:eastAsia="en-US"/>
        </w:rPr>
        <w:t>.</w:t>
      </w:r>
    </w:p>
    <w:p w:rsidR="000732A0" w:rsidRPr="000732A0" w:rsidRDefault="000732A0" w:rsidP="000732A0">
      <w:pPr>
        <w:widowControl w:val="0"/>
        <w:numPr>
          <w:ilvl w:val="1"/>
          <w:numId w:val="31"/>
        </w:numPr>
        <w:tabs>
          <w:tab w:val="left" w:pos="1134"/>
        </w:tabs>
        <w:autoSpaceDE w:val="0"/>
        <w:autoSpaceDN w:val="0"/>
        <w:adjustRightInd w:val="0"/>
        <w:ind w:left="0" w:firstLine="567"/>
        <w:jc w:val="both"/>
        <w:rPr>
          <w:rFonts w:eastAsia="Calibri"/>
          <w:sz w:val="24"/>
          <w:szCs w:val="24"/>
          <w:lang w:eastAsia="en-US"/>
        </w:rPr>
      </w:pPr>
      <w:r w:rsidRPr="000732A0">
        <w:rPr>
          <w:rFonts w:eastAsia="Calibri"/>
          <w:sz w:val="24"/>
          <w:szCs w:val="24"/>
          <w:lang w:eastAsia="en-US"/>
        </w:rPr>
        <w:t xml:space="preserve">В случае просрочки исполнения Подрядчиком обязательств (в том числе гарантийного обязательства), предусмотренных Контрактом, в том числе пунктами </w:t>
      </w:r>
      <w:r w:rsidRPr="00622A9A">
        <w:rPr>
          <w:rFonts w:eastAsia="Calibri"/>
          <w:sz w:val="24"/>
          <w:szCs w:val="24"/>
          <w:lang w:eastAsia="en-US"/>
        </w:rPr>
        <w:t>4.1.1, 4.1.3, 4.1.4, 4.1.</w:t>
      </w:r>
      <w:r w:rsidR="00622A9A" w:rsidRPr="00622A9A">
        <w:rPr>
          <w:rFonts w:eastAsia="Calibri"/>
          <w:sz w:val="24"/>
          <w:szCs w:val="24"/>
          <w:lang w:eastAsia="en-US"/>
        </w:rPr>
        <w:t>5</w:t>
      </w:r>
      <w:r w:rsidRPr="00622A9A">
        <w:rPr>
          <w:rFonts w:eastAsia="Calibri"/>
          <w:sz w:val="24"/>
          <w:szCs w:val="24"/>
          <w:lang w:eastAsia="en-US"/>
        </w:rPr>
        <w:t>, 4.1.</w:t>
      </w:r>
      <w:r w:rsidR="00622A9A" w:rsidRPr="00622A9A">
        <w:rPr>
          <w:rFonts w:eastAsia="Calibri"/>
          <w:sz w:val="24"/>
          <w:szCs w:val="24"/>
          <w:lang w:eastAsia="en-US"/>
        </w:rPr>
        <w:t>6</w:t>
      </w:r>
      <w:r w:rsidRPr="00622A9A">
        <w:rPr>
          <w:rFonts w:eastAsia="Calibri"/>
          <w:sz w:val="24"/>
          <w:szCs w:val="24"/>
          <w:lang w:eastAsia="en-US"/>
        </w:rPr>
        <w:t>, 6.4 (проверить) настоящего Контракта, а также в иных случаях неис</w:t>
      </w:r>
      <w:r w:rsidRPr="000732A0">
        <w:rPr>
          <w:rFonts w:eastAsia="Calibri"/>
          <w:sz w:val="24"/>
          <w:szCs w:val="24"/>
          <w:lang w:eastAsia="en-US"/>
        </w:rPr>
        <w:t>полнения или ненадлежащего исполнения Подрядчиком обязательств, предусмотренных Контрактом, Заказчик направляет Подрядчику уведомление об удержании с него неустоек (штрафов, пеней):</w:t>
      </w:r>
    </w:p>
    <w:p w:rsidR="000732A0" w:rsidRDefault="000732A0" w:rsidP="000732A0">
      <w:pPr>
        <w:widowControl w:val="0"/>
        <w:numPr>
          <w:ilvl w:val="0"/>
          <w:numId w:val="29"/>
        </w:numPr>
        <w:tabs>
          <w:tab w:val="left" w:pos="851"/>
        </w:tabs>
        <w:autoSpaceDE w:val="0"/>
        <w:autoSpaceDN w:val="0"/>
        <w:adjustRightInd w:val="0"/>
        <w:ind w:left="0" w:firstLine="567"/>
        <w:jc w:val="both"/>
        <w:rPr>
          <w:sz w:val="24"/>
          <w:szCs w:val="24"/>
        </w:rPr>
      </w:pPr>
      <w:proofErr w:type="gramStart"/>
      <w:r>
        <w:rPr>
          <w:sz w:val="24"/>
          <w:szCs w:val="24"/>
        </w:rPr>
        <w:t>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удерживается пеня в размере ставки рефинансирования Центрального банка РФ, действующей на дату уплаты пени, скорректированной на коэффициент, утвержденный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w:t>
      </w:r>
      <w:proofErr w:type="gramEnd"/>
      <w:r>
        <w:rPr>
          <w:sz w:val="24"/>
          <w:szCs w:val="24"/>
        </w:rPr>
        <w:t xml:space="preserve">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(постановление Правительства РФ от 25.11.2013 № 1063), но не менее одной трехсотой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732A0" w:rsidRPr="000732A0" w:rsidRDefault="000732A0" w:rsidP="000732A0">
      <w:pPr>
        <w:widowControl w:val="0"/>
        <w:numPr>
          <w:ilvl w:val="0"/>
          <w:numId w:val="29"/>
        </w:numPr>
        <w:tabs>
          <w:tab w:val="left" w:pos="851"/>
        </w:tabs>
        <w:autoSpaceDE w:val="0"/>
        <w:autoSpaceDN w:val="0"/>
        <w:adjustRightInd w:val="0"/>
        <w:ind w:left="0" w:firstLine="567"/>
        <w:jc w:val="both"/>
        <w:rPr>
          <w:sz w:val="24"/>
          <w:szCs w:val="24"/>
        </w:rPr>
      </w:pPr>
      <w:r>
        <w:rPr>
          <w:rFonts w:eastAsia="Calibri"/>
          <w:sz w:val="24"/>
          <w:szCs w:val="24"/>
          <w:lang w:eastAsia="en-US"/>
        </w:rPr>
        <w:t xml:space="preserve">за неисполнение или ненадлежащее исполнение Подрядчиком обязательств, </w:t>
      </w:r>
      <w:r>
        <w:rPr>
          <w:rFonts w:eastAsia="Calibri"/>
          <w:sz w:val="24"/>
          <w:szCs w:val="24"/>
          <w:lang w:eastAsia="en-US"/>
        </w:rPr>
        <w:lastRenderedPageBreak/>
        <w:t xml:space="preserve">предусмотренных Контрактом, за исключением просрочки исполнения Подрядчиком обязательств (в том числе гарантийного обязательства) удерживается штраф </w:t>
      </w:r>
      <w:bookmarkStart w:id="17" w:name="ШтрафПодрядчикаЗависитОтЦеныКонтракта0"/>
      <w:r>
        <w:rPr>
          <w:rFonts w:eastAsia="Calibri"/>
          <w:sz w:val="24"/>
          <w:szCs w:val="24"/>
          <w:lang w:eastAsia="en-US"/>
        </w:rPr>
        <w:t xml:space="preserve">в размере </w:t>
      </w:r>
      <w:r w:rsidR="00517577">
        <w:rPr>
          <w:rFonts w:eastAsia="Calibri"/>
          <w:sz w:val="24"/>
          <w:szCs w:val="24"/>
          <w:lang w:eastAsia="en-US"/>
        </w:rPr>
        <w:t>10</w:t>
      </w:r>
      <w:r>
        <w:rPr>
          <w:rFonts w:eastAsia="Calibri"/>
          <w:sz w:val="24"/>
          <w:szCs w:val="24"/>
          <w:lang w:eastAsia="en-US"/>
        </w:rPr>
        <w:t xml:space="preserve"> процентов</w:t>
      </w:r>
      <w:bookmarkEnd w:id="17"/>
      <w:r>
        <w:rPr>
          <w:rFonts w:eastAsia="Calibri"/>
          <w:sz w:val="24"/>
          <w:szCs w:val="24"/>
          <w:lang w:eastAsia="en-US"/>
        </w:rPr>
        <w:t xml:space="preserve"> цены Контракта.</w:t>
      </w:r>
    </w:p>
    <w:p w:rsidR="000732A0" w:rsidRDefault="000732A0" w:rsidP="000732A0">
      <w:pPr>
        <w:pStyle w:val="af2"/>
        <w:widowControl w:val="0"/>
        <w:numPr>
          <w:ilvl w:val="1"/>
          <w:numId w:val="31"/>
        </w:numPr>
        <w:tabs>
          <w:tab w:val="left" w:pos="0"/>
          <w:tab w:val="left" w:pos="1134"/>
        </w:tabs>
        <w:ind w:left="0" w:firstLine="567"/>
        <w:rPr>
          <w:sz w:val="24"/>
          <w:szCs w:val="24"/>
        </w:rPr>
      </w:pPr>
      <w:r>
        <w:rPr>
          <w:sz w:val="24"/>
          <w:szCs w:val="24"/>
        </w:rPr>
        <w:t>Начисление неуст</w:t>
      </w:r>
      <w:r w:rsidR="00622A9A">
        <w:rPr>
          <w:sz w:val="24"/>
          <w:szCs w:val="24"/>
        </w:rPr>
        <w:t>оек, предусмотренных в пункте 7</w:t>
      </w:r>
      <w:r>
        <w:rPr>
          <w:sz w:val="24"/>
          <w:szCs w:val="24"/>
        </w:rPr>
        <w:t>.2 настоящего Контракта, производится Заказчиком в одностороннем порядке. Оплата выполненных Работ осуществляется путем выплаты Подрядчику стоимости Работ, уменьшенной на сумму начисленных неустоек, при этом указанные неустойки подлежат перечислению в доход  бюджета города Ангарска в порядке</w:t>
      </w:r>
      <w:r w:rsidR="00487C47">
        <w:rPr>
          <w:sz w:val="24"/>
          <w:szCs w:val="24"/>
        </w:rPr>
        <w:t>, установленном подпунктом 4.3.6</w:t>
      </w:r>
      <w:r>
        <w:rPr>
          <w:sz w:val="24"/>
          <w:szCs w:val="24"/>
        </w:rPr>
        <w:t xml:space="preserve"> настоящего Контракта.</w:t>
      </w:r>
    </w:p>
    <w:p w:rsidR="000732A0" w:rsidRPr="000732A0" w:rsidRDefault="000732A0" w:rsidP="000732A0">
      <w:pPr>
        <w:pStyle w:val="af2"/>
        <w:widowControl w:val="0"/>
        <w:numPr>
          <w:ilvl w:val="1"/>
          <w:numId w:val="31"/>
        </w:numPr>
        <w:tabs>
          <w:tab w:val="left" w:pos="0"/>
          <w:tab w:val="left" w:pos="1134"/>
        </w:tabs>
        <w:ind w:left="0" w:firstLine="567"/>
        <w:rPr>
          <w:sz w:val="24"/>
          <w:szCs w:val="24"/>
        </w:rPr>
      </w:pPr>
      <w:r w:rsidRPr="000732A0">
        <w:rPr>
          <w:rFonts w:eastAsia="Calibri"/>
          <w:sz w:val="24"/>
          <w:szCs w:val="24"/>
          <w:lang w:eastAsia="en-US"/>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0732A0" w:rsidRDefault="000732A0" w:rsidP="000732A0">
      <w:pPr>
        <w:pStyle w:val="af"/>
        <w:widowControl w:val="0"/>
        <w:numPr>
          <w:ilvl w:val="0"/>
          <w:numId w:val="30"/>
        </w:numPr>
        <w:tabs>
          <w:tab w:val="left" w:pos="0"/>
          <w:tab w:val="left" w:pos="851"/>
        </w:tabs>
        <w:spacing w:after="0"/>
        <w:ind w:left="0" w:firstLine="567"/>
        <w:jc w:val="both"/>
        <w:rPr>
          <w:rFonts w:eastAsia="Calibri"/>
          <w:sz w:val="24"/>
          <w:szCs w:val="24"/>
          <w:lang w:eastAsia="en-US"/>
        </w:rPr>
      </w:pPr>
      <w:r>
        <w:rPr>
          <w:sz w:val="24"/>
          <w:szCs w:val="24"/>
        </w:rPr>
        <w:t xml:space="preserve">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Подрядчик вправе потребовать уплаты Заказчиком пени в размере </w:t>
      </w:r>
      <w:r>
        <w:rPr>
          <w:rFonts w:eastAsia="Calibri"/>
          <w:sz w:val="24"/>
          <w:szCs w:val="24"/>
          <w:lang w:eastAsia="en-US"/>
        </w:rPr>
        <w:t>одной трехсотой действующей на дату уплаты пеней ставки рефинансирования Центрального банка РФ от не уплаченной в срок суммы;</w:t>
      </w:r>
    </w:p>
    <w:p w:rsidR="000732A0" w:rsidRDefault="000732A0" w:rsidP="000732A0">
      <w:pPr>
        <w:pStyle w:val="af"/>
        <w:widowControl w:val="0"/>
        <w:numPr>
          <w:ilvl w:val="0"/>
          <w:numId w:val="30"/>
        </w:numPr>
        <w:tabs>
          <w:tab w:val="left" w:pos="0"/>
          <w:tab w:val="left" w:pos="851"/>
        </w:tabs>
        <w:spacing w:after="0"/>
        <w:ind w:left="0" w:firstLine="567"/>
        <w:jc w:val="both"/>
        <w:rPr>
          <w:rFonts w:eastAsia="Calibri"/>
          <w:sz w:val="24"/>
          <w:szCs w:val="24"/>
          <w:lang w:eastAsia="en-US"/>
        </w:rPr>
      </w:pPr>
      <w:r>
        <w:rPr>
          <w:rFonts w:eastAsia="Calibri"/>
          <w:sz w:val="24"/>
          <w:szCs w:val="24"/>
          <w:lang w:eastAsia="en-US"/>
        </w:rPr>
        <w:t>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Pr>
          <w:sz w:val="24"/>
          <w:szCs w:val="24"/>
        </w:rPr>
        <w:t xml:space="preserve"> Подрядчик вправе потребовать уплаты Заказчиком ш</w:t>
      </w:r>
      <w:r>
        <w:rPr>
          <w:rFonts w:eastAsia="Calibri"/>
          <w:sz w:val="24"/>
          <w:szCs w:val="24"/>
          <w:lang w:eastAsia="en-US"/>
        </w:rPr>
        <w:t xml:space="preserve">трафа </w:t>
      </w:r>
      <w:bookmarkStart w:id="18" w:name="ШтрафЗаказчикаЗависитОтЦеныКонтракта0"/>
      <w:r>
        <w:rPr>
          <w:rFonts w:eastAsia="Calibri"/>
          <w:sz w:val="24"/>
          <w:szCs w:val="24"/>
          <w:lang w:eastAsia="en-US"/>
        </w:rPr>
        <w:t xml:space="preserve">в размере </w:t>
      </w:r>
      <w:r w:rsidR="00517577">
        <w:rPr>
          <w:rFonts w:eastAsia="Calibri"/>
          <w:sz w:val="24"/>
          <w:szCs w:val="24"/>
          <w:lang w:eastAsia="en-US"/>
        </w:rPr>
        <w:t>2,5</w:t>
      </w:r>
      <w:r>
        <w:rPr>
          <w:rFonts w:eastAsia="Calibri"/>
          <w:sz w:val="24"/>
          <w:szCs w:val="24"/>
          <w:lang w:eastAsia="en-US"/>
        </w:rPr>
        <w:t xml:space="preserve"> процентов</w:t>
      </w:r>
      <w:bookmarkEnd w:id="18"/>
      <w:r>
        <w:rPr>
          <w:rFonts w:eastAsia="Calibri"/>
          <w:sz w:val="24"/>
          <w:szCs w:val="24"/>
          <w:lang w:eastAsia="en-US"/>
        </w:rPr>
        <w:t xml:space="preserve"> цены Контракта.</w:t>
      </w:r>
    </w:p>
    <w:p w:rsidR="000732A0" w:rsidRDefault="000732A0" w:rsidP="000732A0">
      <w:pPr>
        <w:pStyle w:val="af2"/>
        <w:widowControl w:val="0"/>
        <w:numPr>
          <w:ilvl w:val="1"/>
          <w:numId w:val="31"/>
        </w:numPr>
        <w:tabs>
          <w:tab w:val="left" w:pos="0"/>
          <w:tab w:val="left" w:pos="1134"/>
          <w:tab w:val="left" w:pos="1300"/>
        </w:tabs>
        <w:ind w:left="0" w:firstLine="567"/>
        <w:rPr>
          <w:sz w:val="24"/>
          <w:szCs w:val="24"/>
        </w:rPr>
      </w:pPr>
      <w:r>
        <w:rPr>
          <w:sz w:val="24"/>
          <w:szCs w:val="24"/>
        </w:rPr>
        <w:t>Кроме санкций за неисполнение обязательств по Контракту виновная Сторона возмещает другой Стороне все вызванные неисполнением обязательств по настоящему Контракту непокрытые неустойками убытки, в том числе упущенную выгоду пострадавшей Стороны.</w:t>
      </w:r>
    </w:p>
    <w:p w:rsidR="000732A0" w:rsidRPr="000732A0" w:rsidRDefault="000732A0" w:rsidP="000732A0">
      <w:pPr>
        <w:pStyle w:val="af2"/>
        <w:widowControl w:val="0"/>
        <w:numPr>
          <w:ilvl w:val="1"/>
          <w:numId w:val="31"/>
        </w:numPr>
        <w:tabs>
          <w:tab w:val="left" w:pos="0"/>
          <w:tab w:val="left" w:pos="1134"/>
          <w:tab w:val="left" w:pos="1300"/>
        </w:tabs>
        <w:ind w:left="0" w:firstLine="567"/>
        <w:rPr>
          <w:sz w:val="24"/>
          <w:szCs w:val="24"/>
        </w:rPr>
      </w:pPr>
      <w:r w:rsidRPr="000732A0">
        <w:rPr>
          <w:sz w:val="24"/>
          <w:szCs w:val="24"/>
        </w:rPr>
        <w:t>Уплата неустоек, а также возмещение убытков не освобождает Стороны от исполнения своих обязательств в натуре.</w:t>
      </w:r>
    </w:p>
    <w:p w:rsidR="00820B85" w:rsidRPr="001B7731" w:rsidRDefault="00031CE7" w:rsidP="00820B85">
      <w:pPr>
        <w:pStyle w:val="af4"/>
        <w:widowControl w:val="0"/>
        <w:spacing w:before="60" w:after="60"/>
        <w:rPr>
          <w:sz w:val="24"/>
          <w:szCs w:val="24"/>
        </w:rPr>
      </w:pPr>
      <w:r>
        <w:rPr>
          <w:sz w:val="24"/>
          <w:szCs w:val="24"/>
        </w:rPr>
        <w:t>8</w:t>
      </w:r>
      <w:r w:rsidR="00820B85" w:rsidRPr="001B7731">
        <w:rPr>
          <w:sz w:val="24"/>
          <w:szCs w:val="24"/>
        </w:rPr>
        <w:t>. ОСНОВАНИЯ ОСВОБОЖДЕНИЯ ОТ ОТВЕТСТВЕННОСТИ</w:t>
      </w:r>
    </w:p>
    <w:p w:rsidR="00820B85" w:rsidRDefault="00820B85" w:rsidP="00563FA9">
      <w:pPr>
        <w:pStyle w:val="af2"/>
        <w:widowControl w:val="0"/>
        <w:numPr>
          <w:ilvl w:val="1"/>
          <w:numId w:val="21"/>
        </w:numPr>
        <w:tabs>
          <w:tab w:val="clear" w:pos="1418"/>
          <w:tab w:val="left" w:pos="0"/>
          <w:tab w:val="left" w:pos="993"/>
        </w:tabs>
        <w:ind w:left="0" w:firstLine="567"/>
        <w:rPr>
          <w:sz w:val="24"/>
          <w:szCs w:val="24"/>
        </w:rPr>
      </w:pPr>
      <w:r w:rsidRPr="001B7731">
        <w:rPr>
          <w:sz w:val="24"/>
          <w:szCs w:val="24"/>
        </w:rPr>
        <w:t>Ни одна из Сторон не несет отв</w:t>
      </w:r>
      <w:r w:rsidR="001530B6">
        <w:rPr>
          <w:sz w:val="24"/>
          <w:szCs w:val="24"/>
        </w:rPr>
        <w:t xml:space="preserve">етственности за несвоевременное </w:t>
      </w:r>
      <w:r w:rsidRPr="001B7731">
        <w:rPr>
          <w:sz w:val="24"/>
          <w:szCs w:val="24"/>
        </w:rPr>
        <w:t>и/или</w:t>
      </w:r>
      <w:r w:rsidRPr="001B7731">
        <w:rPr>
          <w:sz w:val="24"/>
          <w:szCs w:val="24"/>
        </w:rPr>
        <w:br/>
        <w:t xml:space="preserve">ненадлежащее исполнение своих обязательств по настоящему </w:t>
      </w:r>
      <w:r>
        <w:rPr>
          <w:sz w:val="24"/>
          <w:szCs w:val="24"/>
        </w:rPr>
        <w:t>Контракт</w:t>
      </w:r>
      <w:r w:rsidRPr="001B7731">
        <w:rPr>
          <w:sz w:val="24"/>
          <w:szCs w:val="24"/>
        </w:rPr>
        <w:t xml:space="preserve">у, если такое неисполнение вызвано обстоятельствами непреодолимой силы (форс-мажорными обстоятельствами) или произошло по вине другой </w:t>
      </w:r>
      <w:r>
        <w:rPr>
          <w:sz w:val="24"/>
          <w:szCs w:val="24"/>
        </w:rPr>
        <w:t>с</w:t>
      </w:r>
      <w:r w:rsidRPr="001B7731">
        <w:rPr>
          <w:sz w:val="24"/>
          <w:szCs w:val="24"/>
        </w:rPr>
        <w:t>тороны.</w:t>
      </w:r>
    </w:p>
    <w:p w:rsidR="00820B85" w:rsidRDefault="00820B85" w:rsidP="00563FA9">
      <w:pPr>
        <w:pStyle w:val="af2"/>
        <w:widowControl w:val="0"/>
        <w:numPr>
          <w:ilvl w:val="1"/>
          <w:numId w:val="21"/>
        </w:numPr>
        <w:tabs>
          <w:tab w:val="clear" w:pos="1418"/>
          <w:tab w:val="left" w:pos="0"/>
          <w:tab w:val="left" w:pos="993"/>
        </w:tabs>
        <w:ind w:left="0" w:firstLine="567"/>
        <w:rPr>
          <w:sz w:val="24"/>
          <w:szCs w:val="24"/>
        </w:rPr>
      </w:pPr>
      <w:r w:rsidRPr="00031CE7">
        <w:rPr>
          <w:sz w:val="24"/>
          <w:szCs w:val="24"/>
        </w:rPr>
        <w:t>Обстоятельствами непреодолимой силы являются стихийные бедствия, военные действия, иные обстоятельства, не зависящие от воли Сторон, если такие обстоятельства непосредственно влияют на исполнение обязательств по настоящему Контракту и если они возникли после подписания настоящего Контракта, либо Стороны не знали и не могли знать об их существовании на момент подписания настоящего Контракта.</w:t>
      </w:r>
    </w:p>
    <w:p w:rsidR="00820B85" w:rsidRDefault="00820B85" w:rsidP="00563FA9">
      <w:pPr>
        <w:pStyle w:val="af2"/>
        <w:widowControl w:val="0"/>
        <w:numPr>
          <w:ilvl w:val="1"/>
          <w:numId w:val="21"/>
        </w:numPr>
        <w:tabs>
          <w:tab w:val="clear" w:pos="1418"/>
          <w:tab w:val="left" w:pos="0"/>
          <w:tab w:val="left" w:pos="993"/>
        </w:tabs>
        <w:ind w:left="0" w:firstLine="567"/>
        <w:rPr>
          <w:sz w:val="24"/>
          <w:szCs w:val="24"/>
        </w:rPr>
      </w:pPr>
      <w:r w:rsidRPr="00031CE7">
        <w:rPr>
          <w:sz w:val="24"/>
          <w:szCs w:val="24"/>
        </w:rPr>
        <w:t>Сторона, для которой создалась невозможность выполнения своих обязательств по настоящему Контракту, обязана сообщить другой Стороне о наступлении и прекращении таких обстоятельств.</w:t>
      </w:r>
    </w:p>
    <w:p w:rsidR="00820B85" w:rsidRDefault="00820B85" w:rsidP="00563FA9">
      <w:pPr>
        <w:pStyle w:val="af2"/>
        <w:widowControl w:val="0"/>
        <w:numPr>
          <w:ilvl w:val="1"/>
          <w:numId w:val="21"/>
        </w:numPr>
        <w:tabs>
          <w:tab w:val="clear" w:pos="1418"/>
          <w:tab w:val="left" w:pos="0"/>
          <w:tab w:val="left" w:pos="993"/>
        </w:tabs>
        <w:ind w:left="0" w:firstLine="567"/>
        <w:rPr>
          <w:sz w:val="24"/>
          <w:szCs w:val="24"/>
        </w:rPr>
      </w:pPr>
      <w:r w:rsidRPr="00031CE7">
        <w:rPr>
          <w:sz w:val="24"/>
          <w:szCs w:val="24"/>
        </w:rPr>
        <w:t xml:space="preserve">При наступлении условий, оговоренных в пункте </w:t>
      </w:r>
      <w:r w:rsidR="00031CE7">
        <w:rPr>
          <w:sz w:val="24"/>
          <w:szCs w:val="24"/>
        </w:rPr>
        <w:t>8</w:t>
      </w:r>
      <w:r w:rsidRPr="00031CE7">
        <w:rPr>
          <w:sz w:val="24"/>
          <w:szCs w:val="24"/>
        </w:rPr>
        <w:t>.2 настоящего Контракта, срок выполнения Сторонами обязательств отодвигается по настоящему Контракту соразмерно времени, в течение которого действуют такие условия и их последствия.</w:t>
      </w:r>
    </w:p>
    <w:p w:rsidR="00820B85" w:rsidRPr="00031CE7" w:rsidRDefault="00820B85" w:rsidP="00563FA9">
      <w:pPr>
        <w:pStyle w:val="af2"/>
        <w:widowControl w:val="0"/>
        <w:numPr>
          <w:ilvl w:val="1"/>
          <w:numId w:val="21"/>
        </w:numPr>
        <w:tabs>
          <w:tab w:val="clear" w:pos="1418"/>
          <w:tab w:val="left" w:pos="0"/>
          <w:tab w:val="left" w:pos="993"/>
        </w:tabs>
        <w:ind w:left="0" w:firstLine="567"/>
        <w:rPr>
          <w:sz w:val="24"/>
          <w:szCs w:val="24"/>
        </w:rPr>
      </w:pPr>
      <w:r w:rsidRPr="00031CE7">
        <w:rPr>
          <w:sz w:val="24"/>
          <w:szCs w:val="24"/>
        </w:rPr>
        <w:t>При наступлении для любой из Сторон обстоятельств непреодолимой силы, при которых создалась угроза неисполнения обязатель</w:t>
      </w:r>
      <w:proofErr w:type="gramStart"/>
      <w:r w:rsidRPr="00031CE7">
        <w:rPr>
          <w:sz w:val="24"/>
          <w:szCs w:val="24"/>
        </w:rPr>
        <w:t>ств в ср</w:t>
      </w:r>
      <w:proofErr w:type="gramEnd"/>
      <w:r w:rsidRPr="00031CE7">
        <w:rPr>
          <w:sz w:val="24"/>
          <w:szCs w:val="24"/>
        </w:rPr>
        <w:t>оки, установленные настоящим Контрактом, Стороны должны решить вопрос о дальнейшем ходе исполнения настоящего Контракта.</w:t>
      </w:r>
    </w:p>
    <w:p w:rsidR="00820B85" w:rsidRPr="005952E4" w:rsidRDefault="00031CE7" w:rsidP="00820B85">
      <w:pPr>
        <w:pStyle w:val="af4"/>
        <w:widowControl w:val="0"/>
        <w:spacing w:before="60" w:after="60"/>
        <w:rPr>
          <w:sz w:val="24"/>
          <w:szCs w:val="24"/>
        </w:rPr>
      </w:pPr>
      <w:r>
        <w:rPr>
          <w:sz w:val="24"/>
          <w:szCs w:val="24"/>
        </w:rPr>
        <w:t>9</w:t>
      </w:r>
      <w:r w:rsidR="00820B85" w:rsidRPr="005952E4">
        <w:rPr>
          <w:sz w:val="24"/>
          <w:szCs w:val="24"/>
        </w:rPr>
        <w:t xml:space="preserve">. </w:t>
      </w:r>
      <w:r w:rsidR="00820B85">
        <w:rPr>
          <w:sz w:val="24"/>
          <w:szCs w:val="24"/>
        </w:rPr>
        <w:t>СРОК ДЕЙСТВИЯ, УСЛОВИЯ ИЗМЕНЕНИЯ И РАСТОРЖЕНИЯ</w:t>
      </w:r>
      <w:r w:rsidR="00820B85" w:rsidRPr="005952E4">
        <w:rPr>
          <w:sz w:val="24"/>
          <w:szCs w:val="24"/>
        </w:rPr>
        <w:t xml:space="preserve"> КОНТРАКТА</w:t>
      </w:r>
    </w:p>
    <w:p w:rsidR="00820B85" w:rsidRDefault="00820B85" w:rsidP="00563FA9">
      <w:pPr>
        <w:pStyle w:val="af2"/>
        <w:widowControl w:val="0"/>
        <w:numPr>
          <w:ilvl w:val="1"/>
          <w:numId w:val="22"/>
        </w:numPr>
        <w:tabs>
          <w:tab w:val="clear" w:pos="1418"/>
          <w:tab w:val="left" w:pos="0"/>
          <w:tab w:val="left" w:pos="993"/>
        </w:tabs>
        <w:ind w:left="0" w:firstLine="567"/>
        <w:rPr>
          <w:sz w:val="24"/>
          <w:szCs w:val="24"/>
        </w:rPr>
      </w:pPr>
      <w:r w:rsidRPr="005952E4">
        <w:rPr>
          <w:sz w:val="24"/>
          <w:szCs w:val="24"/>
        </w:rPr>
        <w:t>Настоящий Контра</w:t>
      </w:r>
      <w:proofErr w:type="gramStart"/>
      <w:r w:rsidRPr="005952E4">
        <w:rPr>
          <w:sz w:val="24"/>
          <w:szCs w:val="24"/>
        </w:rPr>
        <w:t>кт вст</w:t>
      </w:r>
      <w:proofErr w:type="gramEnd"/>
      <w:r w:rsidRPr="005952E4">
        <w:rPr>
          <w:sz w:val="24"/>
          <w:szCs w:val="24"/>
        </w:rPr>
        <w:t xml:space="preserve">упает в силу </w:t>
      </w:r>
      <w:r>
        <w:rPr>
          <w:sz w:val="24"/>
          <w:szCs w:val="24"/>
        </w:rPr>
        <w:t xml:space="preserve">с </w:t>
      </w:r>
      <w:r w:rsidRPr="005952E4">
        <w:rPr>
          <w:sz w:val="24"/>
          <w:szCs w:val="24"/>
        </w:rPr>
        <w:t>момента подписания и действует до полного исполнения своих обязательств Сторонами.</w:t>
      </w:r>
    </w:p>
    <w:p w:rsidR="00820B85" w:rsidRPr="00031CE7" w:rsidRDefault="00820B85" w:rsidP="00563FA9">
      <w:pPr>
        <w:pStyle w:val="af2"/>
        <w:widowControl w:val="0"/>
        <w:numPr>
          <w:ilvl w:val="1"/>
          <w:numId w:val="22"/>
        </w:numPr>
        <w:tabs>
          <w:tab w:val="clear" w:pos="1418"/>
          <w:tab w:val="left" w:pos="0"/>
          <w:tab w:val="left" w:pos="993"/>
        </w:tabs>
        <w:ind w:left="0" w:firstLine="567"/>
        <w:rPr>
          <w:sz w:val="24"/>
          <w:szCs w:val="24"/>
        </w:rPr>
      </w:pPr>
      <w:r w:rsidRPr="00031CE7">
        <w:rPr>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20B85" w:rsidRPr="001E492D" w:rsidRDefault="00820B85" w:rsidP="00563FA9">
      <w:pPr>
        <w:widowControl w:val="0"/>
        <w:numPr>
          <w:ilvl w:val="0"/>
          <w:numId w:val="11"/>
        </w:numPr>
        <w:tabs>
          <w:tab w:val="left" w:pos="0"/>
          <w:tab w:val="left" w:pos="851"/>
        </w:tabs>
        <w:autoSpaceDE w:val="0"/>
        <w:autoSpaceDN w:val="0"/>
        <w:adjustRightInd w:val="0"/>
        <w:ind w:left="0" w:firstLine="567"/>
        <w:jc w:val="both"/>
        <w:rPr>
          <w:bCs/>
          <w:sz w:val="24"/>
          <w:szCs w:val="24"/>
        </w:rPr>
      </w:pPr>
      <w:r>
        <w:rPr>
          <w:sz w:val="24"/>
          <w:szCs w:val="24"/>
        </w:rPr>
        <w:t>с</w:t>
      </w:r>
      <w:r w:rsidRPr="001D0335">
        <w:rPr>
          <w:sz w:val="24"/>
          <w:szCs w:val="24"/>
        </w:rPr>
        <w:t>нижени</w:t>
      </w:r>
      <w:r>
        <w:rPr>
          <w:sz w:val="24"/>
          <w:szCs w:val="24"/>
        </w:rPr>
        <w:t>я</w:t>
      </w:r>
      <w:r w:rsidRPr="001D0335">
        <w:rPr>
          <w:sz w:val="24"/>
          <w:szCs w:val="24"/>
        </w:rPr>
        <w:t xml:space="preserve"> цены </w:t>
      </w:r>
      <w:r>
        <w:rPr>
          <w:sz w:val="24"/>
          <w:szCs w:val="24"/>
        </w:rPr>
        <w:t>К</w:t>
      </w:r>
      <w:r w:rsidRPr="001D0335">
        <w:rPr>
          <w:sz w:val="24"/>
          <w:szCs w:val="24"/>
        </w:rPr>
        <w:t xml:space="preserve">онтракта без </w:t>
      </w:r>
      <w:proofErr w:type="gramStart"/>
      <w:r w:rsidRPr="001D0335">
        <w:rPr>
          <w:sz w:val="24"/>
          <w:szCs w:val="24"/>
        </w:rPr>
        <w:t>изменения</w:t>
      </w:r>
      <w:proofErr w:type="gramEnd"/>
      <w:r w:rsidRPr="001D0335">
        <w:rPr>
          <w:sz w:val="24"/>
          <w:szCs w:val="24"/>
        </w:rPr>
        <w:t xml:space="preserve"> предусмотренного </w:t>
      </w:r>
      <w:r>
        <w:rPr>
          <w:sz w:val="24"/>
          <w:szCs w:val="24"/>
        </w:rPr>
        <w:t>К</w:t>
      </w:r>
      <w:r w:rsidRPr="001D0335">
        <w:rPr>
          <w:sz w:val="24"/>
          <w:szCs w:val="24"/>
        </w:rPr>
        <w:t xml:space="preserve">онтрактом объема Работ, качества выполняемых Работ и иных условий </w:t>
      </w:r>
      <w:r>
        <w:rPr>
          <w:sz w:val="24"/>
          <w:szCs w:val="24"/>
        </w:rPr>
        <w:t>К</w:t>
      </w:r>
      <w:r w:rsidRPr="001D0335">
        <w:rPr>
          <w:sz w:val="24"/>
          <w:szCs w:val="24"/>
        </w:rPr>
        <w:t>онтракта</w:t>
      </w:r>
      <w:r>
        <w:rPr>
          <w:sz w:val="24"/>
          <w:szCs w:val="24"/>
        </w:rPr>
        <w:t>;</w:t>
      </w:r>
    </w:p>
    <w:p w:rsidR="00820B85" w:rsidRPr="00DA348D" w:rsidRDefault="00820B85" w:rsidP="00563FA9">
      <w:pPr>
        <w:widowControl w:val="0"/>
        <w:numPr>
          <w:ilvl w:val="0"/>
          <w:numId w:val="11"/>
        </w:numPr>
        <w:tabs>
          <w:tab w:val="left" w:pos="0"/>
          <w:tab w:val="left" w:pos="851"/>
        </w:tabs>
        <w:autoSpaceDE w:val="0"/>
        <w:autoSpaceDN w:val="0"/>
        <w:adjustRightInd w:val="0"/>
        <w:ind w:left="0" w:firstLine="567"/>
        <w:jc w:val="both"/>
        <w:rPr>
          <w:bCs/>
          <w:sz w:val="24"/>
          <w:szCs w:val="24"/>
        </w:rPr>
      </w:pPr>
      <w:r>
        <w:rPr>
          <w:sz w:val="24"/>
          <w:szCs w:val="24"/>
        </w:rPr>
        <w:t>у</w:t>
      </w:r>
      <w:r w:rsidRPr="001D0335">
        <w:rPr>
          <w:sz w:val="24"/>
          <w:szCs w:val="24"/>
        </w:rPr>
        <w:t>велич</w:t>
      </w:r>
      <w:r>
        <w:rPr>
          <w:sz w:val="24"/>
          <w:szCs w:val="24"/>
        </w:rPr>
        <w:t>ения</w:t>
      </w:r>
      <w:r w:rsidRPr="00F42BB3">
        <w:rPr>
          <w:sz w:val="24"/>
          <w:szCs w:val="24"/>
        </w:rPr>
        <w:t xml:space="preserve"> </w:t>
      </w:r>
      <w:r w:rsidRPr="001D0335">
        <w:rPr>
          <w:sz w:val="24"/>
          <w:szCs w:val="24"/>
        </w:rPr>
        <w:t>или уменьш</w:t>
      </w:r>
      <w:r>
        <w:rPr>
          <w:sz w:val="24"/>
          <w:szCs w:val="24"/>
        </w:rPr>
        <w:t>ения</w:t>
      </w:r>
      <w:r w:rsidRPr="00F42BB3">
        <w:rPr>
          <w:sz w:val="24"/>
          <w:szCs w:val="24"/>
        </w:rPr>
        <w:t xml:space="preserve"> </w:t>
      </w:r>
      <w:r w:rsidRPr="001D0335">
        <w:rPr>
          <w:sz w:val="24"/>
          <w:szCs w:val="24"/>
        </w:rPr>
        <w:t>предусмотренн</w:t>
      </w:r>
      <w:r>
        <w:rPr>
          <w:sz w:val="24"/>
          <w:szCs w:val="24"/>
        </w:rPr>
        <w:t>ого</w:t>
      </w:r>
      <w:r w:rsidRPr="001D0335">
        <w:rPr>
          <w:sz w:val="24"/>
          <w:szCs w:val="24"/>
        </w:rPr>
        <w:t xml:space="preserve"> </w:t>
      </w:r>
      <w:r>
        <w:rPr>
          <w:sz w:val="24"/>
          <w:szCs w:val="24"/>
        </w:rPr>
        <w:t>К</w:t>
      </w:r>
      <w:r w:rsidRPr="001D0335">
        <w:rPr>
          <w:sz w:val="24"/>
          <w:szCs w:val="24"/>
        </w:rPr>
        <w:t>онтрактом объем</w:t>
      </w:r>
      <w:r>
        <w:rPr>
          <w:sz w:val="24"/>
          <w:szCs w:val="24"/>
        </w:rPr>
        <w:t>а</w:t>
      </w:r>
      <w:r w:rsidRPr="001D0335">
        <w:rPr>
          <w:sz w:val="24"/>
          <w:szCs w:val="24"/>
        </w:rPr>
        <w:t xml:space="preserve"> Работ не более чем на десять процентов</w:t>
      </w:r>
      <w:r>
        <w:rPr>
          <w:sz w:val="24"/>
          <w:szCs w:val="24"/>
        </w:rPr>
        <w:t>.</w:t>
      </w:r>
      <w:r w:rsidRPr="00F42BB3">
        <w:rPr>
          <w:sz w:val="24"/>
          <w:szCs w:val="24"/>
        </w:rPr>
        <w:t xml:space="preserve"> </w:t>
      </w:r>
      <w:proofErr w:type="gramStart"/>
      <w:r w:rsidRPr="001D0335">
        <w:rPr>
          <w:sz w:val="24"/>
          <w:szCs w:val="24"/>
        </w:rPr>
        <w:t xml:space="preserve">При этом допускается </w:t>
      </w:r>
      <w:r>
        <w:rPr>
          <w:sz w:val="24"/>
          <w:szCs w:val="24"/>
        </w:rPr>
        <w:t>увеличение (</w:t>
      </w:r>
      <w:r w:rsidRPr="001D0335">
        <w:rPr>
          <w:sz w:val="24"/>
          <w:szCs w:val="24"/>
        </w:rPr>
        <w:t>пропорционально дополнительному объему Работ</w:t>
      </w:r>
      <w:r>
        <w:rPr>
          <w:sz w:val="24"/>
          <w:szCs w:val="24"/>
        </w:rPr>
        <w:t>) или уменьшение</w:t>
      </w:r>
      <w:r w:rsidRPr="001D0335">
        <w:rPr>
          <w:sz w:val="24"/>
          <w:szCs w:val="24"/>
        </w:rPr>
        <w:t xml:space="preserve"> цены </w:t>
      </w:r>
      <w:r>
        <w:rPr>
          <w:sz w:val="24"/>
          <w:szCs w:val="24"/>
        </w:rPr>
        <w:t>К</w:t>
      </w:r>
      <w:r w:rsidRPr="001D0335">
        <w:rPr>
          <w:sz w:val="24"/>
          <w:szCs w:val="24"/>
        </w:rPr>
        <w:t xml:space="preserve">онтракта, исходя из установленной в </w:t>
      </w:r>
      <w:r>
        <w:rPr>
          <w:sz w:val="24"/>
          <w:szCs w:val="24"/>
        </w:rPr>
        <w:t>К</w:t>
      </w:r>
      <w:r w:rsidRPr="001D0335">
        <w:rPr>
          <w:sz w:val="24"/>
          <w:szCs w:val="24"/>
        </w:rPr>
        <w:t xml:space="preserve">онтракте цены единицы Работ, но не более чем на десять процентов цены </w:t>
      </w:r>
      <w:r>
        <w:rPr>
          <w:sz w:val="24"/>
          <w:szCs w:val="24"/>
        </w:rPr>
        <w:t>К</w:t>
      </w:r>
      <w:r w:rsidRPr="001D0335">
        <w:rPr>
          <w:sz w:val="24"/>
          <w:szCs w:val="24"/>
        </w:rPr>
        <w:t>онтракта</w:t>
      </w:r>
      <w:r>
        <w:rPr>
          <w:sz w:val="24"/>
          <w:szCs w:val="24"/>
        </w:rPr>
        <w:t>,</w:t>
      </w:r>
      <w:r w:rsidRPr="006B625B">
        <w:rPr>
          <w:sz w:val="24"/>
          <w:szCs w:val="24"/>
        </w:rPr>
        <w:t xml:space="preserve"> </w:t>
      </w:r>
      <w:r w:rsidRPr="001D0335">
        <w:rPr>
          <w:sz w:val="24"/>
          <w:szCs w:val="24"/>
        </w:rPr>
        <w:t>с учетом положений бюджетного законодательства</w:t>
      </w:r>
      <w:r w:rsidRPr="00F42BB3">
        <w:rPr>
          <w:sz w:val="24"/>
          <w:szCs w:val="24"/>
        </w:rPr>
        <w:t xml:space="preserve"> </w:t>
      </w:r>
      <w:r w:rsidRPr="001D0335">
        <w:rPr>
          <w:sz w:val="24"/>
          <w:szCs w:val="24"/>
        </w:rPr>
        <w:t>Р</w:t>
      </w:r>
      <w:r>
        <w:rPr>
          <w:sz w:val="24"/>
          <w:szCs w:val="24"/>
        </w:rPr>
        <w:t>Ф;</w:t>
      </w:r>
      <w:proofErr w:type="gramEnd"/>
    </w:p>
    <w:p w:rsidR="009716C9" w:rsidRDefault="00820B85" w:rsidP="00563FA9">
      <w:pPr>
        <w:widowControl w:val="0"/>
        <w:numPr>
          <w:ilvl w:val="0"/>
          <w:numId w:val="11"/>
        </w:numPr>
        <w:tabs>
          <w:tab w:val="left" w:pos="0"/>
          <w:tab w:val="left" w:pos="851"/>
        </w:tabs>
        <w:autoSpaceDE w:val="0"/>
        <w:autoSpaceDN w:val="0"/>
        <w:adjustRightInd w:val="0"/>
        <w:ind w:left="0" w:firstLine="567"/>
        <w:jc w:val="both"/>
        <w:rPr>
          <w:sz w:val="24"/>
          <w:szCs w:val="24"/>
        </w:rPr>
      </w:pPr>
      <w:r>
        <w:rPr>
          <w:sz w:val="24"/>
          <w:szCs w:val="24"/>
        </w:rPr>
        <w:t>в</w:t>
      </w:r>
      <w:r w:rsidRPr="001D0335">
        <w:rPr>
          <w:sz w:val="24"/>
          <w:szCs w:val="24"/>
        </w:rPr>
        <w:t>ыполнени</w:t>
      </w:r>
      <w:r>
        <w:rPr>
          <w:sz w:val="24"/>
          <w:szCs w:val="24"/>
        </w:rPr>
        <w:t>я</w:t>
      </w:r>
      <w:r w:rsidRPr="001D0335">
        <w:rPr>
          <w:sz w:val="24"/>
          <w:szCs w:val="24"/>
        </w:rPr>
        <w:t xml:space="preserve"> </w:t>
      </w:r>
      <w:r>
        <w:rPr>
          <w:sz w:val="24"/>
          <w:szCs w:val="24"/>
        </w:rPr>
        <w:t>Р</w:t>
      </w:r>
      <w:r w:rsidRPr="001D0335">
        <w:rPr>
          <w:sz w:val="24"/>
          <w:szCs w:val="24"/>
        </w:rPr>
        <w:t xml:space="preserve">абот, качество и технические характеристики которых являются улучшенными </w:t>
      </w:r>
      <w:r w:rsidRPr="001D0335">
        <w:rPr>
          <w:sz w:val="24"/>
          <w:szCs w:val="24"/>
        </w:rPr>
        <w:lastRenderedPageBreak/>
        <w:t xml:space="preserve">по сравнению с качеством и соответствующими техническими характеристиками, указанными в </w:t>
      </w:r>
      <w:r>
        <w:rPr>
          <w:sz w:val="24"/>
          <w:szCs w:val="24"/>
        </w:rPr>
        <w:t>К</w:t>
      </w:r>
      <w:r w:rsidRPr="001D0335">
        <w:rPr>
          <w:sz w:val="24"/>
          <w:szCs w:val="24"/>
        </w:rPr>
        <w:t>онтракте</w:t>
      </w:r>
      <w:bookmarkStart w:id="19" w:name="УдалитьЕслиЗаказчикБюджетУчреждение0"/>
      <w:r w:rsidR="009716C9">
        <w:rPr>
          <w:sz w:val="24"/>
          <w:szCs w:val="24"/>
        </w:rPr>
        <w:t xml:space="preserve">; </w:t>
      </w:r>
    </w:p>
    <w:p w:rsidR="00820B85" w:rsidRPr="001D0335" w:rsidRDefault="009716C9" w:rsidP="00563FA9">
      <w:pPr>
        <w:widowControl w:val="0"/>
        <w:numPr>
          <w:ilvl w:val="0"/>
          <w:numId w:val="11"/>
        </w:numPr>
        <w:tabs>
          <w:tab w:val="left" w:pos="0"/>
          <w:tab w:val="left" w:pos="851"/>
        </w:tabs>
        <w:autoSpaceDE w:val="0"/>
        <w:autoSpaceDN w:val="0"/>
        <w:adjustRightInd w:val="0"/>
        <w:ind w:left="0" w:firstLine="567"/>
        <w:jc w:val="both"/>
        <w:rPr>
          <w:bCs/>
          <w:sz w:val="24"/>
          <w:szCs w:val="24"/>
        </w:rPr>
      </w:pPr>
      <w:r>
        <w:rPr>
          <w:sz w:val="24"/>
          <w:szCs w:val="24"/>
        </w:rPr>
        <w:t>уменьшения ранее доведенных до Заказчика как получателя бюджетных средств лимитов бюджетных обязательств, предусмотренного пунктом 6 статьи 161 Бюджетного кодекса РФ.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 в соответствии с Методикой сокращения количества товаров, объемов работ или услуг при уменьшении цены контракта, утвержденной Постановлением Правительства РФ от 28.11.2013 № 1090</w:t>
      </w:r>
      <w:bookmarkEnd w:id="19"/>
      <w:r w:rsidR="00820B85">
        <w:rPr>
          <w:sz w:val="24"/>
          <w:szCs w:val="24"/>
        </w:rPr>
        <w:t>.</w:t>
      </w:r>
    </w:p>
    <w:p w:rsidR="00820B85" w:rsidRDefault="00820B85" w:rsidP="00563FA9">
      <w:pPr>
        <w:pStyle w:val="af2"/>
        <w:widowControl w:val="0"/>
        <w:numPr>
          <w:ilvl w:val="1"/>
          <w:numId w:val="22"/>
        </w:numPr>
        <w:tabs>
          <w:tab w:val="clear" w:pos="1418"/>
          <w:tab w:val="left" w:pos="0"/>
          <w:tab w:val="left" w:pos="993"/>
        </w:tabs>
        <w:ind w:left="0" w:firstLine="567"/>
        <w:rPr>
          <w:sz w:val="24"/>
          <w:szCs w:val="24"/>
        </w:rPr>
      </w:pPr>
      <w:proofErr w:type="gramStart"/>
      <w:r w:rsidRPr="005952E4">
        <w:rPr>
          <w:sz w:val="24"/>
          <w:szCs w:val="24"/>
        </w:rPr>
        <w:t xml:space="preserve">Расторжение настоящего Контракта допускается по соглашению Сторон, по решению Арбитражного суда Иркутской области или в связи с односторонним отказом Стороны от исполнения Контракта в соответствии с гражданским законодательством РФ и </w:t>
      </w:r>
      <w:r>
        <w:rPr>
          <w:sz w:val="24"/>
          <w:szCs w:val="24"/>
        </w:rPr>
        <w:t xml:space="preserve">в порядке, установленном </w:t>
      </w:r>
      <w:r w:rsidRPr="005952E4">
        <w:rPr>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820B85" w:rsidRPr="00216F8B" w:rsidRDefault="00820B85" w:rsidP="00563FA9">
      <w:pPr>
        <w:pStyle w:val="af2"/>
        <w:widowControl w:val="0"/>
        <w:numPr>
          <w:ilvl w:val="1"/>
          <w:numId w:val="22"/>
        </w:numPr>
        <w:tabs>
          <w:tab w:val="clear" w:pos="1418"/>
          <w:tab w:val="left" w:pos="0"/>
          <w:tab w:val="left" w:pos="993"/>
        </w:tabs>
        <w:ind w:left="0" w:firstLine="567"/>
        <w:rPr>
          <w:sz w:val="24"/>
          <w:szCs w:val="24"/>
        </w:rPr>
      </w:pPr>
      <w:r w:rsidRPr="00216F8B">
        <w:rPr>
          <w:sz w:val="24"/>
          <w:szCs w:val="24"/>
        </w:rPr>
        <w:t>Заказчик вправе принять решение об одностороннем отказе от исполнения Контракта  либо поручить выполнение Работ другому лицу за счет Подрядчика, а также потребовать возмещения убытков в следующих случаях:</w:t>
      </w:r>
    </w:p>
    <w:p w:rsidR="00820B85" w:rsidRDefault="00820B85" w:rsidP="00563FA9">
      <w:pPr>
        <w:pStyle w:val="af2"/>
        <w:widowControl w:val="0"/>
        <w:numPr>
          <w:ilvl w:val="0"/>
          <w:numId w:val="10"/>
        </w:numPr>
        <w:tabs>
          <w:tab w:val="clear" w:pos="1418"/>
          <w:tab w:val="left" w:pos="0"/>
          <w:tab w:val="left" w:pos="851"/>
        </w:tabs>
        <w:ind w:left="0" w:firstLine="567"/>
        <w:rPr>
          <w:sz w:val="24"/>
          <w:szCs w:val="24"/>
        </w:rPr>
      </w:pPr>
      <w:r>
        <w:rPr>
          <w:sz w:val="24"/>
          <w:szCs w:val="24"/>
        </w:rPr>
        <w:t>е</w:t>
      </w:r>
      <w:r w:rsidRPr="007F4D48">
        <w:rPr>
          <w:sz w:val="24"/>
          <w:szCs w:val="24"/>
        </w:rPr>
        <w:t xml:space="preserve">сли Подрядчик не приступает своевременно к исполнению Контракта </w:t>
      </w:r>
      <w:r>
        <w:rPr>
          <w:sz w:val="24"/>
          <w:szCs w:val="24"/>
        </w:rPr>
        <w:t xml:space="preserve">и начало выполнения Работ откладывается </w:t>
      </w:r>
      <w:r w:rsidRPr="005952E4">
        <w:rPr>
          <w:sz w:val="24"/>
          <w:szCs w:val="24"/>
        </w:rPr>
        <w:t>более чем на 10 календарных дней по причинам, не зависящим от Заказчика</w:t>
      </w:r>
      <w:r>
        <w:rPr>
          <w:sz w:val="24"/>
          <w:szCs w:val="24"/>
        </w:rPr>
        <w:t>;</w:t>
      </w:r>
    </w:p>
    <w:p w:rsidR="00820B85" w:rsidRPr="004F7176" w:rsidRDefault="00820B85" w:rsidP="00563FA9">
      <w:pPr>
        <w:pStyle w:val="af2"/>
        <w:widowControl w:val="0"/>
        <w:numPr>
          <w:ilvl w:val="0"/>
          <w:numId w:val="10"/>
        </w:numPr>
        <w:tabs>
          <w:tab w:val="clear" w:pos="1418"/>
          <w:tab w:val="left" w:pos="0"/>
          <w:tab w:val="left" w:pos="851"/>
        </w:tabs>
        <w:ind w:left="0" w:firstLine="567"/>
        <w:rPr>
          <w:sz w:val="24"/>
          <w:szCs w:val="24"/>
        </w:rPr>
      </w:pPr>
      <w:r w:rsidRPr="004F7176">
        <w:rPr>
          <w:sz w:val="24"/>
          <w:szCs w:val="24"/>
        </w:rPr>
        <w:t xml:space="preserve">если во время выполнения Работ станет очевидным, что </w:t>
      </w:r>
      <w:r>
        <w:rPr>
          <w:sz w:val="24"/>
          <w:szCs w:val="24"/>
        </w:rPr>
        <w:t>Работы</w:t>
      </w:r>
      <w:r w:rsidRPr="004F7176">
        <w:rPr>
          <w:sz w:val="24"/>
          <w:szCs w:val="24"/>
        </w:rPr>
        <w:t xml:space="preserve"> не буд</w:t>
      </w:r>
      <w:r>
        <w:rPr>
          <w:sz w:val="24"/>
          <w:szCs w:val="24"/>
        </w:rPr>
        <w:t>у</w:t>
      </w:r>
      <w:r w:rsidRPr="004F7176">
        <w:rPr>
          <w:sz w:val="24"/>
          <w:szCs w:val="24"/>
        </w:rPr>
        <w:t>т выполнен</w:t>
      </w:r>
      <w:r>
        <w:rPr>
          <w:sz w:val="24"/>
          <w:szCs w:val="24"/>
        </w:rPr>
        <w:t>ы надлежащим образом, условия настоящего Контракта не будут соблюдены;</w:t>
      </w:r>
    </w:p>
    <w:p w:rsidR="00820B85" w:rsidRDefault="00820B85" w:rsidP="00563FA9">
      <w:pPr>
        <w:pStyle w:val="af2"/>
        <w:widowControl w:val="0"/>
        <w:numPr>
          <w:ilvl w:val="0"/>
          <w:numId w:val="10"/>
        </w:numPr>
        <w:tabs>
          <w:tab w:val="clear" w:pos="1418"/>
          <w:tab w:val="left" w:pos="0"/>
          <w:tab w:val="left" w:pos="851"/>
        </w:tabs>
        <w:ind w:left="0" w:firstLine="567"/>
        <w:rPr>
          <w:sz w:val="24"/>
          <w:szCs w:val="24"/>
        </w:rPr>
      </w:pPr>
      <w:r w:rsidRPr="0076149C">
        <w:rPr>
          <w:sz w:val="24"/>
          <w:szCs w:val="24"/>
        </w:rPr>
        <w:t xml:space="preserve">если </w:t>
      </w:r>
      <w:r w:rsidRPr="00060B47">
        <w:rPr>
          <w:sz w:val="24"/>
          <w:szCs w:val="24"/>
        </w:rPr>
        <w:t xml:space="preserve">недостатки </w:t>
      </w:r>
      <w:r>
        <w:rPr>
          <w:sz w:val="24"/>
          <w:szCs w:val="24"/>
        </w:rPr>
        <w:t xml:space="preserve">(нарушения, отступления от требований настоящего Контракта) </w:t>
      </w:r>
      <w:r w:rsidRPr="00060B47">
        <w:rPr>
          <w:sz w:val="24"/>
          <w:szCs w:val="24"/>
        </w:rPr>
        <w:t xml:space="preserve">результата выполненных Работ </w:t>
      </w:r>
      <w:r w:rsidRPr="001B7731">
        <w:rPr>
          <w:sz w:val="24"/>
          <w:szCs w:val="24"/>
        </w:rPr>
        <w:t xml:space="preserve">исключают возможность использования результата Работ </w:t>
      </w:r>
      <w:r>
        <w:rPr>
          <w:sz w:val="24"/>
          <w:szCs w:val="24"/>
        </w:rPr>
        <w:t>в предусмотренных Контрактом целях</w:t>
      </w:r>
      <w:r w:rsidRPr="0076149C">
        <w:rPr>
          <w:sz w:val="24"/>
          <w:szCs w:val="24"/>
        </w:rPr>
        <w:t xml:space="preserve"> </w:t>
      </w:r>
      <w:r>
        <w:rPr>
          <w:sz w:val="24"/>
          <w:szCs w:val="24"/>
        </w:rPr>
        <w:t xml:space="preserve">и </w:t>
      </w:r>
      <w:r w:rsidRPr="0076149C">
        <w:rPr>
          <w:sz w:val="24"/>
          <w:szCs w:val="24"/>
        </w:rPr>
        <w:t>являются существенными и неустранимыми</w:t>
      </w:r>
      <w:r>
        <w:rPr>
          <w:sz w:val="24"/>
          <w:szCs w:val="24"/>
        </w:rPr>
        <w:t>;</w:t>
      </w:r>
    </w:p>
    <w:p w:rsidR="00820B85" w:rsidRPr="007751E1" w:rsidRDefault="00820B85" w:rsidP="00563FA9">
      <w:pPr>
        <w:pStyle w:val="af2"/>
        <w:widowControl w:val="0"/>
        <w:numPr>
          <w:ilvl w:val="0"/>
          <w:numId w:val="10"/>
        </w:numPr>
        <w:tabs>
          <w:tab w:val="clear" w:pos="1418"/>
          <w:tab w:val="left" w:pos="0"/>
          <w:tab w:val="left" w:pos="851"/>
        </w:tabs>
        <w:ind w:left="0" w:firstLine="567"/>
        <w:rPr>
          <w:sz w:val="24"/>
          <w:szCs w:val="24"/>
        </w:rPr>
      </w:pPr>
      <w:r w:rsidRPr="005952E4">
        <w:rPr>
          <w:sz w:val="24"/>
          <w:szCs w:val="24"/>
        </w:rPr>
        <w:t>аннулирования свидетельства о допуске к определенному виду или видам работ, которые</w:t>
      </w:r>
      <w:r w:rsidRPr="0076149C">
        <w:rPr>
          <w:sz w:val="24"/>
          <w:szCs w:val="24"/>
        </w:rPr>
        <w:t xml:space="preserve"> оказывают влияние на безопасность объектов капитального строительства;</w:t>
      </w:r>
    </w:p>
    <w:p w:rsidR="00820B85" w:rsidRPr="0076149C" w:rsidRDefault="00820B85" w:rsidP="00563FA9">
      <w:pPr>
        <w:pStyle w:val="af2"/>
        <w:widowControl w:val="0"/>
        <w:numPr>
          <w:ilvl w:val="0"/>
          <w:numId w:val="10"/>
        </w:numPr>
        <w:tabs>
          <w:tab w:val="clear" w:pos="1418"/>
          <w:tab w:val="left" w:pos="0"/>
          <w:tab w:val="left" w:pos="851"/>
        </w:tabs>
        <w:ind w:left="0" w:firstLine="567"/>
        <w:rPr>
          <w:sz w:val="24"/>
          <w:szCs w:val="24"/>
        </w:rPr>
      </w:pPr>
      <w:r>
        <w:rPr>
          <w:sz w:val="24"/>
          <w:szCs w:val="24"/>
        </w:rPr>
        <w:t>если Подрядчик</w:t>
      </w:r>
      <w:r w:rsidRPr="007F4D48">
        <w:rPr>
          <w:sz w:val="24"/>
          <w:szCs w:val="24"/>
        </w:rPr>
        <w:t xml:space="preserve"> выполняет Работы настолько медленно, что окончание </w:t>
      </w:r>
      <w:r w:rsidR="00874D70">
        <w:rPr>
          <w:sz w:val="24"/>
          <w:szCs w:val="24"/>
        </w:rPr>
        <w:t>их</w:t>
      </w:r>
      <w:r w:rsidRPr="007F4D48">
        <w:rPr>
          <w:sz w:val="24"/>
          <w:szCs w:val="24"/>
        </w:rPr>
        <w:t xml:space="preserve"> к </w:t>
      </w:r>
      <w:r>
        <w:rPr>
          <w:sz w:val="24"/>
          <w:szCs w:val="24"/>
        </w:rPr>
        <w:t xml:space="preserve">установленному Контрактом </w:t>
      </w:r>
      <w:r w:rsidRPr="007F4D48">
        <w:rPr>
          <w:sz w:val="24"/>
          <w:szCs w:val="24"/>
        </w:rPr>
        <w:t>сроку становится явно невозможным</w:t>
      </w:r>
      <w:r w:rsidRPr="00CC259B">
        <w:rPr>
          <w:sz w:val="24"/>
          <w:szCs w:val="24"/>
        </w:rPr>
        <w:t xml:space="preserve"> </w:t>
      </w:r>
      <w:r>
        <w:rPr>
          <w:sz w:val="24"/>
          <w:szCs w:val="24"/>
        </w:rPr>
        <w:t xml:space="preserve">и сдвигается </w:t>
      </w:r>
      <w:r w:rsidRPr="005952E4">
        <w:rPr>
          <w:sz w:val="24"/>
          <w:szCs w:val="24"/>
        </w:rPr>
        <w:t>более чем на 10 календарных дней</w:t>
      </w:r>
      <w:r w:rsidRPr="0076149C">
        <w:rPr>
          <w:sz w:val="24"/>
          <w:szCs w:val="24"/>
        </w:rPr>
        <w:t>.</w:t>
      </w:r>
    </w:p>
    <w:p w:rsidR="00820B85" w:rsidRDefault="00820B85" w:rsidP="00563FA9">
      <w:pPr>
        <w:pStyle w:val="af2"/>
        <w:widowControl w:val="0"/>
        <w:numPr>
          <w:ilvl w:val="1"/>
          <w:numId w:val="22"/>
        </w:numPr>
        <w:tabs>
          <w:tab w:val="clear" w:pos="1418"/>
          <w:tab w:val="left" w:pos="0"/>
          <w:tab w:val="left" w:pos="993"/>
        </w:tabs>
        <w:ind w:left="0" w:firstLine="567"/>
        <w:rPr>
          <w:sz w:val="24"/>
          <w:szCs w:val="24"/>
        </w:rPr>
      </w:pPr>
      <w:r>
        <w:rPr>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w:t>
      </w:r>
      <w:r w:rsidR="007B32C7">
        <w:rPr>
          <w:sz w:val="24"/>
          <w:szCs w:val="24"/>
        </w:rPr>
        <w:t>аукционной</w:t>
      </w:r>
      <w:r>
        <w:rPr>
          <w:sz w:val="24"/>
          <w:szCs w:val="24"/>
        </w:rPr>
        <w:t xml:space="preserve"> документацией требованиям к участникам </w:t>
      </w:r>
      <w:r w:rsidR="007B32C7">
        <w:rPr>
          <w:sz w:val="24"/>
          <w:szCs w:val="24"/>
        </w:rPr>
        <w:t>электронного аукциона</w:t>
      </w:r>
      <w:r>
        <w:rPr>
          <w:sz w:val="24"/>
          <w:szCs w:val="24"/>
        </w:rPr>
        <w:t xml:space="preserve"> или предоставил недостоверную информацию о своем соответствии таким требованиям, что позволило ему стать победителем </w:t>
      </w:r>
      <w:r w:rsidR="007B32C7">
        <w:rPr>
          <w:sz w:val="24"/>
          <w:szCs w:val="24"/>
        </w:rPr>
        <w:t>электронного аукциона</w:t>
      </w:r>
      <w:r>
        <w:rPr>
          <w:sz w:val="24"/>
          <w:szCs w:val="24"/>
        </w:rPr>
        <w:t>.</w:t>
      </w:r>
    </w:p>
    <w:p w:rsidR="00820B85" w:rsidRDefault="00820B85" w:rsidP="00563FA9">
      <w:pPr>
        <w:pStyle w:val="af2"/>
        <w:widowControl w:val="0"/>
        <w:numPr>
          <w:ilvl w:val="1"/>
          <w:numId w:val="22"/>
        </w:numPr>
        <w:tabs>
          <w:tab w:val="clear" w:pos="1418"/>
          <w:tab w:val="left" w:pos="0"/>
          <w:tab w:val="left" w:pos="993"/>
        </w:tabs>
        <w:ind w:left="0" w:firstLine="567"/>
        <w:rPr>
          <w:sz w:val="24"/>
          <w:szCs w:val="24"/>
        </w:rPr>
      </w:pPr>
      <w:r w:rsidRPr="00A83D4F">
        <w:rPr>
          <w:sz w:val="24"/>
          <w:szCs w:val="24"/>
        </w:rPr>
        <w:t>При расторжении Контракта до приемки Заказчиком результата Работ, выполненных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820B85" w:rsidRPr="00A83D4F" w:rsidRDefault="00820B85" w:rsidP="00563FA9">
      <w:pPr>
        <w:pStyle w:val="af2"/>
        <w:widowControl w:val="0"/>
        <w:numPr>
          <w:ilvl w:val="1"/>
          <w:numId w:val="22"/>
        </w:numPr>
        <w:tabs>
          <w:tab w:val="clear" w:pos="1418"/>
          <w:tab w:val="left" w:pos="0"/>
          <w:tab w:val="left" w:pos="993"/>
        </w:tabs>
        <w:ind w:left="0" w:firstLine="567"/>
        <w:rPr>
          <w:sz w:val="24"/>
          <w:szCs w:val="24"/>
        </w:rPr>
      </w:pPr>
      <w:r w:rsidRPr="00A83D4F">
        <w:rPr>
          <w:bCs/>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w:t>
      </w:r>
    </w:p>
    <w:p w:rsidR="00820B85" w:rsidRPr="00A83D4F" w:rsidRDefault="00820B85" w:rsidP="00563FA9">
      <w:pPr>
        <w:pStyle w:val="af2"/>
        <w:widowControl w:val="0"/>
        <w:numPr>
          <w:ilvl w:val="1"/>
          <w:numId w:val="22"/>
        </w:numPr>
        <w:tabs>
          <w:tab w:val="clear" w:pos="1418"/>
          <w:tab w:val="left" w:pos="0"/>
          <w:tab w:val="left" w:pos="993"/>
        </w:tabs>
        <w:ind w:left="0" w:firstLine="567"/>
        <w:rPr>
          <w:sz w:val="24"/>
          <w:szCs w:val="24"/>
        </w:rPr>
      </w:pPr>
      <w:r w:rsidRPr="00A83D4F">
        <w:rPr>
          <w:sz w:val="24"/>
          <w:szCs w:val="24"/>
        </w:rPr>
        <w:t>В случае расторжения настоящего Контракта в связи с односторонним отказом одной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20B85" w:rsidRPr="007B32C7" w:rsidRDefault="002C7C7B" w:rsidP="00820B85">
      <w:pPr>
        <w:pStyle w:val="af9"/>
        <w:widowControl w:val="0"/>
        <w:spacing w:before="60" w:after="60"/>
        <w:ind w:firstLine="567"/>
        <w:jc w:val="center"/>
        <w:rPr>
          <w:b/>
          <w:sz w:val="24"/>
          <w:szCs w:val="24"/>
        </w:rPr>
      </w:pPr>
      <w:r>
        <w:rPr>
          <w:b/>
          <w:sz w:val="24"/>
          <w:szCs w:val="24"/>
        </w:rPr>
        <w:t>10</w:t>
      </w:r>
      <w:r w:rsidR="00820B85" w:rsidRPr="007B32C7">
        <w:rPr>
          <w:b/>
          <w:sz w:val="24"/>
          <w:szCs w:val="24"/>
        </w:rPr>
        <w:t>. ОБЕСПЕЧЕНИЕ ИСПОЛНЕНИЯ КОНТРАКТА</w:t>
      </w:r>
    </w:p>
    <w:p w:rsidR="007B32C7" w:rsidRDefault="007B32C7" w:rsidP="00563FA9">
      <w:pPr>
        <w:pStyle w:val="3"/>
        <w:numPr>
          <w:ilvl w:val="1"/>
          <w:numId w:val="23"/>
        </w:numPr>
        <w:tabs>
          <w:tab w:val="clear" w:pos="1440"/>
          <w:tab w:val="left" w:pos="0"/>
          <w:tab w:val="left" w:pos="1134"/>
        </w:tabs>
        <w:ind w:left="0" w:firstLine="567"/>
        <w:rPr>
          <w:szCs w:val="24"/>
        </w:rPr>
      </w:pPr>
      <w:r w:rsidRPr="007B32C7">
        <w:rPr>
          <w:szCs w:val="24"/>
        </w:rPr>
        <w:t xml:space="preserve">Обеспечение исполнения Контракта, предоставляемое Подрядчиком, составляет </w:t>
      </w:r>
      <w:bookmarkStart w:id="20" w:name="ОбеспечениеКонтрактаБезАнтидемпинга0"/>
      <w:r w:rsidR="009716C9">
        <w:rPr>
          <w:szCs w:val="24"/>
        </w:rPr>
        <w:t>1 050 000 (один миллион пятьдесят тысяч) рублей 00 копеек</w:t>
      </w:r>
      <w:bookmarkEnd w:id="20"/>
      <w:r w:rsidRPr="007B32C7">
        <w:rPr>
          <w:szCs w:val="24"/>
        </w:rPr>
        <w:t>.</w:t>
      </w:r>
    </w:p>
    <w:p w:rsidR="00820B85" w:rsidRPr="00B7312C" w:rsidRDefault="007B32C7" w:rsidP="00563FA9">
      <w:pPr>
        <w:pStyle w:val="3"/>
        <w:numPr>
          <w:ilvl w:val="1"/>
          <w:numId w:val="23"/>
        </w:numPr>
        <w:tabs>
          <w:tab w:val="clear" w:pos="1440"/>
          <w:tab w:val="left" w:pos="0"/>
          <w:tab w:val="left" w:pos="1134"/>
        </w:tabs>
        <w:ind w:left="0" w:firstLine="567"/>
        <w:rPr>
          <w:szCs w:val="24"/>
        </w:rPr>
      </w:pPr>
      <w:r w:rsidRPr="00B7312C">
        <w:rPr>
          <w:szCs w:val="24"/>
        </w:rPr>
        <w:t>В случае</w:t>
      </w:r>
      <w:proofErr w:type="gramStart"/>
      <w:r w:rsidRPr="00B7312C">
        <w:rPr>
          <w:szCs w:val="24"/>
        </w:rPr>
        <w:t>,</w:t>
      </w:r>
      <w:proofErr w:type="gramEnd"/>
      <w:r w:rsidRPr="00B7312C">
        <w:rPr>
          <w:szCs w:val="24"/>
        </w:rPr>
        <w:t xml:space="preserve"> если предложенная </w:t>
      </w:r>
      <w:r w:rsidRPr="00B7312C">
        <w:rPr>
          <w:bCs/>
          <w:szCs w:val="24"/>
        </w:rPr>
        <w:t xml:space="preserve">Подрядчиком </w:t>
      </w:r>
      <w:r w:rsidRPr="00B7312C">
        <w:rPr>
          <w:szCs w:val="24"/>
        </w:rPr>
        <w:t xml:space="preserve">цена настоящего Контракта снижена на двадцать пять и более процентов по отношению к начальной (максимальной) цене контракта, Подрядчик предоставляет обеспечение исполнения Контракта в размере </w:t>
      </w:r>
      <w:bookmarkStart w:id="21" w:name="ОбеспечениеКонтрактаУмножитьНаПолтора0"/>
      <w:r w:rsidR="009716C9" w:rsidRPr="00B7312C">
        <w:rPr>
          <w:szCs w:val="24"/>
        </w:rPr>
        <w:t>1 575 000 (один миллион пятьсот семьдесят пять тысяч) рублей 00 копеек</w:t>
      </w:r>
      <w:bookmarkEnd w:id="21"/>
      <w:r w:rsidRPr="00B7312C">
        <w:rPr>
          <w:szCs w:val="24"/>
        </w:rPr>
        <w:t xml:space="preserve">, </w:t>
      </w:r>
      <w:r w:rsidRPr="00B7312C">
        <w:rPr>
          <w:bCs/>
          <w:szCs w:val="24"/>
        </w:rPr>
        <w:t xml:space="preserve">либо </w:t>
      </w:r>
      <w:r w:rsidR="00571CB4">
        <w:rPr>
          <w:bCs/>
          <w:szCs w:val="24"/>
        </w:rPr>
        <w:t>в размере, указанном в пункте 10</w:t>
      </w:r>
      <w:r w:rsidRPr="00B7312C">
        <w:rPr>
          <w:bCs/>
          <w:szCs w:val="24"/>
        </w:rPr>
        <w:t>.1 настоящего Контракта, а также информацию, подтверждающую добросовестность Подрядчика на дату подачи заявки на участие в электронном аукционе в соответствии с требованиями части 3 статьи 37 Федерального закона от 05.04.2013 № 44-ФЗ.</w:t>
      </w:r>
    </w:p>
    <w:p w:rsidR="00820B85" w:rsidRDefault="00820B85" w:rsidP="00563FA9">
      <w:pPr>
        <w:pStyle w:val="3"/>
        <w:numPr>
          <w:ilvl w:val="1"/>
          <w:numId w:val="23"/>
        </w:numPr>
        <w:tabs>
          <w:tab w:val="clear" w:pos="1440"/>
          <w:tab w:val="left" w:pos="0"/>
          <w:tab w:val="left" w:pos="1134"/>
        </w:tabs>
        <w:ind w:left="0" w:firstLine="567"/>
        <w:rPr>
          <w:szCs w:val="24"/>
        </w:rPr>
      </w:pPr>
      <w:r w:rsidRPr="00B7312C">
        <w:rPr>
          <w:szCs w:val="24"/>
        </w:rPr>
        <w:t xml:space="preserve">В случае если по каким-либо причинам обеспечение исполнения Контракта перестало быть действительным или иным образом перестало обеспечивать исполнение Подрядчиком обязательств по Контракту (в том числе в случае отзыва лицензии у банка, выдавшего банковскую </w:t>
      </w:r>
      <w:r w:rsidRPr="00B7312C">
        <w:rPr>
          <w:szCs w:val="24"/>
        </w:rPr>
        <w:lastRenderedPageBreak/>
        <w:t xml:space="preserve">гарантию), Подрядчик обязан в течение десяти рабочих дней предоставить Заказчику иное (новое) обеспечение исполнения Контракта. Новое обеспечение должно быть предоставлено в соответствии с требованиями, указанными в </w:t>
      </w:r>
      <w:r w:rsidR="007B32C7" w:rsidRPr="00B7312C">
        <w:rPr>
          <w:szCs w:val="24"/>
        </w:rPr>
        <w:t>аукционной</w:t>
      </w:r>
      <w:r w:rsidRPr="00B7312C">
        <w:rPr>
          <w:szCs w:val="24"/>
        </w:rPr>
        <w:t xml:space="preserve"> документации. При этом допускается изменение способа обеспечения исполнения настоящего Контракта.</w:t>
      </w:r>
    </w:p>
    <w:p w:rsidR="00820B85" w:rsidRPr="00B7312C" w:rsidRDefault="00820B85" w:rsidP="00563FA9">
      <w:pPr>
        <w:pStyle w:val="3"/>
        <w:numPr>
          <w:ilvl w:val="1"/>
          <w:numId w:val="23"/>
        </w:numPr>
        <w:tabs>
          <w:tab w:val="clear" w:pos="1440"/>
          <w:tab w:val="left" w:pos="0"/>
          <w:tab w:val="left" w:pos="1134"/>
        </w:tabs>
        <w:ind w:left="0" w:firstLine="567"/>
        <w:rPr>
          <w:szCs w:val="24"/>
        </w:rPr>
      </w:pPr>
      <w:r w:rsidRPr="00B7312C">
        <w:rPr>
          <w:bCs/>
          <w:szCs w:val="24"/>
        </w:rPr>
        <w:t xml:space="preserve">В ходе исполнения Контракта </w:t>
      </w:r>
      <w:r w:rsidRPr="00B7312C">
        <w:rPr>
          <w:szCs w:val="24"/>
        </w:rPr>
        <w:t xml:space="preserve">Подрядчик </w:t>
      </w:r>
      <w:r w:rsidRPr="00B7312C">
        <w:rPr>
          <w:bCs/>
          <w:szCs w:val="24"/>
        </w:rPr>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20B85" w:rsidRPr="00BA0B4C" w:rsidRDefault="00820B85" w:rsidP="00820B85">
      <w:pPr>
        <w:pStyle w:val="af4"/>
        <w:widowControl w:val="0"/>
        <w:spacing w:before="60" w:after="60"/>
        <w:rPr>
          <w:sz w:val="24"/>
          <w:szCs w:val="24"/>
        </w:rPr>
      </w:pPr>
      <w:r w:rsidRPr="00BA0B4C">
        <w:rPr>
          <w:sz w:val="24"/>
          <w:szCs w:val="24"/>
        </w:rPr>
        <w:t>1</w:t>
      </w:r>
      <w:r w:rsidR="00B7312C">
        <w:rPr>
          <w:sz w:val="24"/>
          <w:szCs w:val="24"/>
        </w:rPr>
        <w:t>1</w:t>
      </w:r>
      <w:r w:rsidRPr="00BA0B4C">
        <w:rPr>
          <w:sz w:val="24"/>
          <w:szCs w:val="24"/>
        </w:rPr>
        <w:t>. РАЗРЕШЕНИЕ СПОРОВ МЕЖДУ СТОРОНАМИ</w:t>
      </w:r>
    </w:p>
    <w:p w:rsidR="00820B85" w:rsidRDefault="00820B85" w:rsidP="00563FA9">
      <w:pPr>
        <w:pStyle w:val="af2"/>
        <w:widowControl w:val="0"/>
        <w:numPr>
          <w:ilvl w:val="1"/>
          <w:numId w:val="24"/>
        </w:numPr>
        <w:tabs>
          <w:tab w:val="clear" w:pos="1418"/>
          <w:tab w:val="left" w:pos="0"/>
          <w:tab w:val="left" w:pos="1134"/>
        </w:tabs>
        <w:ind w:left="0" w:firstLine="567"/>
        <w:rPr>
          <w:sz w:val="24"/>
          <w:szCs w:val="24"/>
        </w:rPr>
      </w:pPr>
      <w:r w:rsidRPr="00BA0B4C">
        <w:rPr>
          <w:sz w:val="24"/>
          <w:szCs w:val="24"/>
        </w:rPr>
        <w:t>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w:t>
      </w:r>
      <w:r w:rsidRPr="001B7731">
        <w:rPr>
          <w:sz w:val="24"/>
          <w:szCs w:val="24"/>
        </w:rPr>
        <w:t xml:space="preserve">, становящимся с момента их подписания неотъемлемой частью настоящего </w:t>
      </w:r>
      <w:r>
        <w:rPr>
          <w:sz w:val="24"/>
          <w:szCs w:val="24"/>
        </w:rPr>
        <w:t>Контракт</w:t>
      </w:r>
      <w:r w:rsidRPr="001B7731">
        <w:rPr>
          <w:sz w:val="24"/>
          <w:szCs w:val="24"/>
        </w:rPr>
        <w:t>а.</w:t>
      </w:r>
    </w:p>
    <w:p w:rsidR="00820B85" w:rsidRDefault="00820B85" w:rsidP="00563FA9">
      <w:pPr>
        <w:pStyle w:val="af2"/>
        <w:widowControl w:val="0"/>
        <w:numPr>
          <w:ilvl w:val="1"/>
          <w:numId w:val="24"/>
        </w:numPr>
        <w:tabs>
          <w:tab w:val="clear" w:pos="1418"/>
          <w:tab w:val="left" w:pos="0"/>
          <w:tab w:val="left" w:pos="1134"/>
        </w:tabs>
        <w:ind w:left="0" w:firstLine="567"/>
        <w:rPr>
          <w:sz w:val="24"/>
          <w:szCs w:val="24"/>
        </w:rPr>
      </w:pPr>
      <w:r w:rsidRPr="00B7312C">
        <w:rPr>
          <w:sz w:val="24"/>
          <w:szCs w:val="24"/>
        </w:rPr>
        <w:t>При возникновении между Сторонами спора по поводу недостатков выполненных Работ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20B85" w:rsidRPr="00B7312C" w:rsidRDefault="00820B85" w:rsidP="00563FA9">
      <w:pPr>
        <w:pStyle w:val="af2"/>
        <w:widowControl w:val="0"/>
        <w:numPr>
          <w:ilvl w:val="1"/>
          <w:numId w:val="24"/>
        </w:numPr>
        <w:tabs>
          <w:tab w:val="clear" w:pos="1418"/>
          <w:tab w:val="left" w:pos="0"/>
          <w:tab w:val="left" w:pos="1134"/>
        </w:tabs>
        <w:ind w:left="0" w:firstLine="567"/>
        <w:rPr>
          <w:sz w:val="24"/>
          <w:szCs w:val="24"/>
        </w:rPr>
      </w:pPr>
      <w:r w:rsidRPr="00B7312C">
        <w:rPr>
          <w:sz w:val="24"/>
          <w:szCs w:val="24"/>
        </w:rPr>
        <w:t>Если, по мнению одной из Сторон не имеется возможности разрешить возникший между Сторонами спор вышеуказанным способом, он разрешается Арбитражным судом Иркутской области в установленном законом порядке.</w:t>
      </w:r>
    </w:p>
    <w:p w:rsidR="00820B85" w:rsidRPr="001B7731" w:rsidRDefault="00820B85" w:rsidP="00820B85">
      <w:pPr>
        <w:pStyle w:val="af4"/>
        <w:widowControl w:val="0"/>
        <w:spacing w:before="60" w:after="60"/>
        <w:rPr>
          <w:sz w:val="24"/>
          <w:szCs w:val="24"/>
        </w:rPr>
      </w:pPr>
      <w:r w:rsidRPr="001B7731">
        <w:rPr>
          <w:sz w:val="24"/>
          <w:szCs w:val="24"/>
        </w:rPr>
        <w:t>1</w:t>
      </w:r>
      <w:r w:rsidR="001818BF">
        <w:rPr>
          <w:sz w:val="24"/>
          <w:szCs w:val="24"/>
        </w:rPr>
        <w:t>2</w:t>
      </w:r>
      <w:r w:rsidRPr="001B7731">
        <w:rPr>
          <w:sz w:val="24"/>
          <w:szCs w:val="24"/>
        </w:rPr>
        <w:t>. ПРОЧИЕ УСЛОВИЯ</w:t>
      </w:r>
    </w:p>
    <w:p w:rsidR="00820B85" w:rsidRDefault="00820B85" w:rsidP="00563FA9">
      <w:pPr>
        <w:pStyle w:val="af2"/>
        <w:widowControl w:val="0"/>
        <w:numPr>
          <w:ilvl w:val="1"/>
          <w:numId w:val="25"/>
        </w:numPr>
        <w:tabs>
          <w:tab w:val="clear" w:pos="1418"/>
          <w:tab w:val="left" w:pos="0"/>
          <w:tab w:val="left" w:pos="1134"/>
        </w:tabs>
        <w:ind w:firstLine="87"/>
        <w:rPr>
          <w:sz w:val="24"/>
          <w:szCs w:val="24"/>
        </w:rPr>
      </w:pPr>
      <w:r w:rsidRPr="001B7731">
        <w:rPr>
          <w:sz w:val="24"/>
          <w:szCs w:val="24"/>
        </w:rPr>
        <w:t xml:space="preserve">При выполнении настоящего </w:t>
      </w:r>
      <w:r>
        <w:rPr>
          <w:sz w:val="24"/>
          <w:szCs w:val="24"/>
        </w:rPr>
        <w:t>Контракт</w:t>
      </w:r>
      <w:r w:rsidRPr="001B7731">
        <w:rPr>
          <w:sz w:val="24"/>
          <w:szCs w:val="24"/>
        </w:rPr>
        <w:t>а Стороны руководствуются законодательством РФ.</w:t>
      </w:r>
    </w:p>
    <w:p w:rsidR="00820B85" w:rsidRDefault="00820B85" w:rsidP="00563FA9">
      <w:pPr>
        <w:pStyle w:val="af2"/>
        <w:widowControl w:val="0"/>
        <w:numPr>
          <w:ilvl w:val="1"/>
          <w:numId w:val="25"/>
        </w:numPr>
        <w:tabs>
          <w:tab w:val="clear" w:pos="1418"/>
          <w:tab w:val="left" w:pos="0"/>
          <w:tab w:val="left" w:pos="1134"/>
        </w:tabs>
        <w:ind w:left="0" w:firstLine="567"/>
        <w:rPr>
          <w:sz w:val="24"/>
          <w:szCs w:val="24"/>
        </w:rPr>
      </w:pPr>
      <w:r w:rsidRPr="001818BF">
        <w:rPr>
          <w:sz w:val="24"/>
          <w:szCs w:val="24"/>
        </w:rPr>
        <w:t>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Контракта, иначе как с письменного согласия всех Сторон.</w:t>
      </w:r>
    </w:p>
    <w:p w:rsidR="00820B85" w:rsidRDefault="00820B85" w:rsidP="00563FA9">
      <w:pPr>
        <w:pStyle w:val="af2"/>
        <w:widowControl w:val="0"/>
        <w:numPr>
          <w:ilvl w:val="1"/>
          <w:numId w:val="25"/>
        </w:numPr>
        <w:tabs>
          <w:tab w:val="clear" w:pos="1418"/>
          <w:tab w:val="left" w:pos="0"/>
          <w:tab w:val="left" w:pos="1134"/>
        </w:tabs>
        <w:ind w:left="0" w:firstLine="567"/>
        <w:rPr>
          <w:sz w:val="24"/>
          <w:szCs w:val="24"/>
        </w:rPr>
      </w:pPr>
      <w:proofErr w:type="gramStart"/>
      <w:r w:rsidRPr="001818BF">
        <w:rPr>
          <w:sz w:val="24"/>
          <w:szCs w:val="24"/>
        </w:rPr>
        <w:t>Любое уведомление (требование, извещение) по настоящему Контракту отправляется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 другой Стороне.</w:t>
      </w:r>
      <w:proofErr w:type="gramEnd"/>
    </w:p>
    <w:p w:rsidR="00820B85" w:rsidRDefault="00820B85" w:rsidP="00563FA9">
      <w:pPr>
        <w:pStyle w:val="af2"/>
        <w:widowControl w:val="0"/>
        <w:numPr>
          <w:ilvl w:val="1"/>
          <w:numId w:val="25"/>
        </w:numPr>
        <w:tabs>
          <w:tab w:val="clear" w:pos="1418"/>
          <w:tab w:val="left" w:pos="0"/>
          <w:tab w:val="left" w:pos="1134"/>
        </w:tabs>
        <w:ind w:left="0" w:firstLine="567"/>
        <w:rPr>
          <w:sz w:val="24"/>
          <w:szCs w:val="24"/>
        </w:rPr>
      </w:pPr>
      <w:r w:rsidRPr="001818BF">
        <w:rPr>
          <w:sz w:val="24"/>
          <w:szCs w:val="24"/>
        </w:rPr>
        <w:t>Неотъемлемой частью настоящего Контракт</w:t>
      </w:r>
      <w:r w:rsidR="009021E0" w:rsidRPr="001818BF">
        <w:rPr>
          <w:sz w:val="24"/>
          <w:szCs w:val="24"/>
        </w:rPr>
        <w:t xml:space="preserve">а является </w:t>
      </w:r>
      <w:r w:rsidRPr="001818BF">
        <w:rPr>
          <w:sz w:val="24"/>
          <w:szCs w:val="24"/>
        </w:rPr>
        <w:t>Технич</w:t>
      </w:r>
      <w:r w:rsidR="009021E0" w:rsidRPr="001818BF">
        <w:rPr>
          <w:sz w:val="24"/>
          <w:szCs w:val="24"/>
        </w:rPr>
        <w:t>еское задание (Приложение № 1).</w:t>
      </w:r>
    </w:p>
    <w:p w:rsidR="00820B85" w:rsidRPr="001818BF" w:rsidRDefault="00CE0211" w:rsidP="00563FA9">
      <w:pPr>
        <w:pStyle w:val="af2"/>
        <w:widowControl w:val="0"/>
        <w:numPr>
          <w:ilvl w:val="1"/>
          <w:numId w:val="25"/>
        </w:numPr>
        <w:tabs>
          <w:tab w:val="clear" w:pos="1418"/>
          <w:tab w:val="left" w:pos="0"/>
          <w:tab w:val="left" w:pos="1134"/>
        </w:tabs>
        <w:ind w:left="0" w:firstLine="567"/>
        <w:rPr>
          <w:sz w:val="24"/>
          <w:szCs w:val="24"/>
        </w:rPr>
      </w:pPr>
      <w:r w:rsidRPr="001818BF">
        <w:rPr>
          <w:sz w:val="24"/>
          <w:szCs w:val="24"/>
        </w:rPr>
        <w:t xml:space="preserve">Контракт составлен на основании протокола подведения итогов электронного аукциона от </w:t>
      </w:r>
      <w:r w:rsidR="00865854">
        <w:rPr>
          <w:sz w:val="24"/>
          <w:szCs w:val="24"/>
        </w:rPr>
        <w:t>14.01.</w:t>
      </w:r>
      <w:r w:rsidRPr="001818BF">
        <w:rPr>
          <w:sz w:val="24"/>
          <w:szCs w:val="24"/>
        </w:rPr>
        <w:t>201</w:t>
      </w:r>
      <w:r w:rsidR="00865854">
        <w:rPr>
          <w:sz w:val="24"/>
          <w:szCs w:val="24"/>
        </w:rPr>
        <w:t>6</w:t>
      </w:r>
      <w:r w:rsidRPr="001818BF">
        <w:rPr>
          <w:sz w:val="24"/>
          <w:szCs w:val="24"/>
        </w:rPr>
        <w:t xml:space="preserve"> (закупка № 01343000</w:t>
      </w:r>
      <w:r w:rsidR="001554F3" w:rsidRPr="001818BF">
        <w:rPr>
          <w:sz w:val="24"/>
          <w:szCs w:val="24"/>
        </w:rPr>
        <w:t>95</w:t>
      </w:r>
      <w:r w:rsidRPr="001818BF">
        <w:rPr>
          <w:sz w:val="24"/>
          <w:szCs w:val="24"/>
        </w:rPr>
        <w:t>615000</w:t>
      </w:r>
      <w:r w:rsidR="00865854">
        <w:rPr>
          <w:sz w:val="24"/>
          <w:szCs w:val="24"/>
        </w:rPr>
        <w:t>247</w:t>
      </w:r>
      <w:r w:rsidRPr="001818BF">
        <w:rPr>
          <w:sz w:val="24"/>
          <w:szCs w:val="24"/>
        </w:rPr>
        <w:t>)</w:t>
      </w:r>
      <w:r w:rsidR="00820B85" w:rsidRPr="001818BF">
        <w:rPr>
          <w:sz w:val="24"/>
          <w:szCs w:val="24"/>
        </w:rPr>
        <w:t xml:space="preserve">. </w:t>
      </w:r>
    </w:p>
    <w:p w:rsidR="00820B85" w:rsidRPr="00B721E9" w:rsidRDefault="00820B85" w:rsidP="00820B85">
      <w:pPr>
        <w:pStyle w:val="af4"/>
        <w:widowControl w:val="0"/>
        <w:spacing w:before="160" w:after="60"/>
        <w:rPr>
          <w:sz w:val="24"/>
          <w:szCs w:val="24"/>
        </w:rPr>
      </w:pPr>
      <w:r w:rsidRPr="00B721E9">
        <w:rPr>
          <w:sz w:val="24"/>
          <w:szCs w:val="24"/>
        </w:rPr>
        <w:t>ЮРИДИЧЕСКИЕ АДРЕСА И ПЛАТЕЖНЫЕ РЕКВИЗИТЫ СТОРОН</w:t>
      </w:r>
    </w:p>
    <w:p w:rsidR="00820B85" w:rsidRPr="00D20EB8" w:rsidRDefault="00820B85" w:rsidP="00820B85">
      <w:pPr>
        <w:pStyle w:val="ConsPlusNormal"/>
        <w:tabs>
          <w:tab w:val="left" w:pos="1700"/>
        </w:tabs>
        <w:ind w:left="400" w:hanging="400"/>
        <w:jc w:val="both"/>
        <w:rPr>
          <w:rFonts w:ascii="Times New Roman" w:hAnsi="Times New Roman" w:cs="Times New Roman"/>
          <w:bCs/>
          <w:sz w:val="24"/>
          <w:szCs w:val="24"/>
        </w:rPr>
      </w:pPr>
      <w:r w:rsidRPr="00B721E9">
        <w:rPr>
          <w:rFonts w:ascii="Times New Roman" w:hAnsi="Times New Roman" w:cs="Times New Roman"/>
          <w:b/>
          <w:bCs/>
          <w:sz w:val="24"/>
          <w:szCs w:val="24"/>
        </w:rPr>
        <w:t>Подрядчик:</w:t>
      </w:r>
      <w:r w:rsidRPr="00B721E9">
        <w:rPr>
          <w:rFonts w:ascii="Times New Roman" w:hAnsi="Times New Roman" w:cs="Times New Roman"/>
          <w:bCs/>
          <w:sz w:val="24"/>
          <w:szCs w:val="24"/>
        </w:rPr>
        <w:tab/>
      </w:r>
      <w:r w:rsidR="00865854">
        <w:rPr>
          <w:rFonts w:ascii="Times New Roman" w:hAnsi="Times New Roman" w:cs="Times New Roman"/>
          <w:sz w:val="24"/>
          <w:szCs w:val="24"/>
        </w:rPr>
        <w:t>Общество с ограниченной ответственностью "</w:t>
      </w:r>
      <w:proofErr w:type="spellStart"/>
      <w:r w:rsidR="00865854">
        <w:rPr>
          <w:rFonts w:ascii="Times New Roman" w:hAnsi="Times New Roman" w:cs="Times New Roman"/>
          <w:sz w:val="24"/>
          <w:szCs w:val="24"/>
        </w:rPr>
        <w:t>Гудвилл</w:t>
      </w:r>
      <w:proofErr w:type="spellEnd"/>
      <w:r w:rsidR="00865854">
        <w:rPr>
          <w:rFonts w:ascii="Times New Roman" w:hAnsi="Times New Roman" w:cs="Times New Roman"/>
          <w:sz w:val="24"/>
          <w:szCs w:val="24"/>
        </w:rPr>
        <w:t>"</w:t>
      </w:r>
      <w:r w:rsidRPr="00D20EB8">
        <w:rPr>
          <w:rFonts w:ascii="Times New Roman" w:hAnsi="Times New Roman" w:cs="Times New Roman"/>
          <w:sz w:val="24"/>
          <w:szCs w:val="24"/>
        </w:rPr>
        <w:t xml:space="preserve">, </w:t>
      </w:r>
      <w:r w:rsidR="00865854">
        <w:rPr>
          <w:rFonts w:ascii="Times New Roman" w:hAnsi="Times New Roman" w:cs="Times New Roman"/>
          <w:sz w:val="24"/>
          <w:szCs w:val="24"/>
        </w:rPr>
        <w:t xml:space="preserve">665836, Иркутская область, г. Ангарск, микрорайон 17, дом 12Б, </w:t>
      </w:r>
      <w:r w:rsidR="000F4912">
        <w:rPr>
          <w:rFonts w:ascii="Times New Roman" w:hAnsi="Times New Roman" w:cs="Times New Roman"/>
          <w:sz w:val="24"/>
          <w:szCs w:val="24"/>
        </w:rPr>
        <w:t>офис</w:t>
      </w:r>
      <w:r w:rsidR="00865854">
        <w:rPr>
          <w:rFonts w:ascii="Times New Roman" w:hAnsi="Times New Roman" w:cs="Times New Roman"/>
          <w:sz w:val="24"/>
          <w:szCs w:val="24"/>
        </w:rPr>
        <w:t xml:space="preserve"> 5</w:t>
      </w:r>
      <w:r w:rsidRPr="00D20EB8">
        <w:rPr>
          <w:rFonts w:ascii="Times New Roman" w:hAnsi="Times New Roman" w:cs="Times New Roman"/>
          <w:sz w:val="24"/>
          <w:szCs w:val="24"/>
        </w:rPr>
        <w:t xml:space="preserve">, тел. </w:t>
      </w:r>
      <w:r w:rsidR="000F4912">
        <w:rPr>
          <w:rFonts w:ascii="Times New Roman" w:hAnsi="Times New Roman" w:cs="Times New Roman"/>
          <w:sz w:val="24"/>
          <w:szCs w:val="24"/>
        </w:rPr>
        <w:t>(3955) 510045, (3952) 722877</w:t>
      </w:r>
      <w:r w:rsidRPr="00D20EB8">
        <w:rPr>
          <w:rFonts w:ascii="Times New Roman" w:hAnsi="Times New Roman" w:cs="Times New Roman"/>
          <w:sz w:val="24"/>
          <w:szCs w:val="24"/>
        </w:rPr>
        <w:t xml:space="preserve">, </w:t>
      </w:r>
      <w:r>
        <w:rPr>
          <w:rFonts w:ascii="Times New Roman" w:hAnsi="Times New Roman" w:cs="Times New Roman"/>
          <w:sz w:val="24"/>
          <w:szCs w:val="24"/>
          <w:lang w:val="en-US"/>
        </w:rPr>
        <w:t>e</w:t>
      </w:r>
      <w:r w:rsidRPr="005F431C">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sidR="000F4912">
        <w:rPr>
          <w:rFonts w:ascii="Times New Roman" w:hAnsi="Times New Roman" w:cs="Times New Roman"/>
          <w:sz w:val="24"/>
          <w:szCs w:val="24"/>
          <w:lang w:val="en-US"/>
        </w:rPr>
        <w:t>mbh</w:t>
      </w:r>
      <w:proofErr w:type="spellEnd"/>
      <w:r w:rsidR="000F4912" w:rsidRPr="000F4912">
        <w:rPr>
          <w:rFonts w:ascii="Times New Roman" w:hAnsi="Times New Roman" w:cs="Times New Roman"/>
          <w:sz w:val="24"/>
          <w:szCs w:val="24"/>
        </w:rPr>
        <w:t>2007@</w:t>
      </w:r>
      <w:r w:rsidR="000F4912">
        <w:rPr>
          <w:rFonts w:ascii="Times New Roman" w:hAnsi="Times New Roman" w:cs="Times New Roman"/>
          <w:sz w:val="24"/>
          <w:szCs w:val="24"/>
          <w:lang w:val="en-US"/>
        </w:rPr>
        <w:t>mail</w:t>
      </w:r>
      <w:r w:rsidR="000F4912" w:rsidRPr="000F4912">
        <w:rPr>
          <w:rFonts w:ascii="Times New Roman" w:hAnsi="Times New Roman" w:cs="Times New Roman"/>
          <w:sz w:val="24"/>
          <w:szCs w:val="24"/>
        </w:rPr>
        <w:t>.</w:t>
      </w:r>
      <w:proofErr w:type="spellStart"/>
      <w:r w:rsidR="000F4912">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r w:rsidRPr="00D20EB8">
        <w:rPr>
          <w:rFonts w:ascii="Times New Roman" w:hAnsi="Times New Roman" w:cs="Times New Roman"/>
          <w:sz w:val="24"/>
          <w:szCs w:val="24"/>
        </w:rPr>
        <w:t xml:space="preserve">ИНН </w:t>
      </w:r>
      <w:r w:rsidR="000F4912" w:rsidRPr="000F4912">
        <w:rPr>
          <w:rFonts w:ascii="Times New Roman" w:hAnsi="Times New Roman" w:cs="Times New Roman"/>
          <w:sz w:val="24"/>
          <w:szCs w:val="24"/>
        </w:rPr>
        <w:t>3815006264</w:t>
      </w:r>
      <w:r w:rsidRPr="00D20EB8">
        <w:rPr>
          <w:rFonts w:ascii="Times New Roman" w:hAnsi="Times New Roman" w:cs="Times New Roman"/>
          <w:sz w:val="24"/>
          <w:szCs w:val="24"/>
        </w:rPr>
        <w:t xml:space="preserve">, КПП </w:t>
      </w:r>
      <w:r w:rsidR="000F4912" w:rsidRPr="000F4912">
        <w:rPr>
          <w:rFonts w:ascii="Times New Roman" w:hAnsi="Times New Roman" w:cs="Times New Roman"/>
          <w:sz w:val="24"/>
          <w:szCs w:val="24"/>
        </w:rPr>
        <w:t>380101001</w:t>
      </w:r>
      <w:r w:rsidRPr="00D20EB8">
        <w:rPr>
          <w:rFonts w:ascii="Times New Roman" w:hAnsi="Times New Roman" w:cs="Times New Roman"/>
          <w:sz w:val="24"/>
          <w:szCs w:val="24"/>
        </w:rPr>
        <w:t xml:space="preserve">, </w:t>
      </w:r>
      <w:r>
        <w:rPr>
          <w:rFonts w:ascii="Times New Roman" w:hAnsi="Times New Roman" w:cs="Times New Roman"/>
          <w:sz w:val="24"/>
          <w:szCs w:val="24"/>
        </w:rPr>
        <w:t xml:space="preserve">ОКПО </w:t>
      </w:r>
      <w:r w:rsidR="000F4912" w:rsidRPr="000F4912">
        <w:rPr>
          <w:rFonts w:ascii="Times New Roman" w:hAnsi="Times New Roman" w:cs="Times New Roman"/>
          <w:color w:val="000000"/>
          <w:sz w:val="24"/>
          <w:szCs w:val="24"/>
          <w:shd w:val="clear" w:color="auto" w:fill="FFFFFF"/>
        </w:rPr>
        <w:t>46707905</w:t>
      </w:r>
      <w:r>
        <w:rPr>
          <w:rFonts w:ascii="Times New Roman" w:hAnsi="Times New Roman" w:cs="Times New Roman"/>
          <w:sz w:val="24"/>
          <w:szCs w:val="24"/>
        </w:rPr>
        <w:t>,</w:t>
      </w:r>
      <w:r w:rsidRPr="00287721">
        <w:rPr>
          <w:rFonts w:ascii="Times New Roman" w:hAnsi="Times New Roman" w:cs="Times New Roman"/>
          <w:sz w:val="24"/>
          <w:szCs w:val="24"/>
        </w:rPr>
        <w:t xml:space="preserve"> </w:t>
      </w:r>
      <w:proofErr w:type="gramStart"/>
      <w:r w:rsidRPr="00287721">
        <w:rPr>
          <w:rFonts w:ascii="Times New Roman" w:hAnsi="Times New Roman" w:cs="Times New Roman"/>
          <w:sz w:val="24"/>
          <w:szCs w:val="24"/>
        </w:rPr>
        <w:t>р</w:t>
      </w:r>
      <w:proofErr w:type="gramEnd"/>
      <w:r w:rsidRPr="00287721">
        <w:rPr>
          <w:rFonts w:ascii="Times New Roman" w:hAnsi="Times New Roman" w:cs="Times New Roman"/>
          <w:sz w:val="24"/>
          <w:szCs w:val="24"/>
        </w:rPr>
        <w:t xml:space="preserve">/счет </w:t>
      </w:r>
      <w:r w:rsidR="000F4912" w:rsidRPr="000F4912">
        <w:rPr>
          <w:rFonts w:ascii="Times New Roman" w:hAnsi="Times New Roman" w:cs="Times New Roman"/>
          <w:sz w:val="24"/>
          <w:szCs w:val="24"/>
        </w:rPr>
        <w:t>40702810044110014228</w:t>
      </w:r>
      <w:r w:rsidR="000F4912">
        <w:rPr>
          <w:rFonts w:ascii="Times New Roman" w:hAnsi="Times New Roman" w:cs="Times New Roman"/>
          <w:sz w:val="24"/>
          <w:szCs w:val="24"/>
        </w:rPr>
        <w:t>, открытый в филиале № 5440 ВТБ 24 (ПАО)</w:t>
      </w:r>
      <w:r w:rsidRPr="00287721">
        <w:rPr>
          <w:rFonts w:ascii="Times New Roman" w:hAnsi="Times New Roman" w:cs="Times New Roman"/>
          <w:sz w:val="24"/>
          <w:szCs w:val="24"/>
        </w:rPr>
        <w:t xml:space="preserve">, г. </w:t>
      </w:r>
      <w:r w:rsidR="000F4912">
        <w:rPr>
          <w:rFonts w:ascii="Times New Roman" w:hAnsi="Times New Roman" w:cs="Times New Roman"/>
          <w:sz w:val="24"/>
          <w:szCs w:val="24"/>
        </w:rPr>
        <w:t>Новосибирск</w:t>
      </w:r>
      <w:r w:rsidRPr="00287721">
        <w:rPr>
          <w:rFonts w:ascii="Times New Roman" w:hAnsi="Times New Roman" w:cs="Times New Roman"/>
          <w:sz w:val="24"/>
          <w:szCs w:val="24"/>
        </w:rPr>
        <w:t xml:space="preserve">, к/счет </w:t>
      </w:r>
      <w:r w:rsidR="000F4912">
        <w:rPr>
          <w:rFonts w:ascii="Times New Roman" w:hAnsi="Times New Roman" w:cs="Times New Roman"/>
          <w:sz w:val="24"/>
          <w:szCs w:val="24"/>
        </w:rPr>
        <w:t>30101810450040000751</w:t>
      </w:r>
      <w:r w:rsidRPr="00287721">
        <w:rPr>
          <w:rFonts w:ascii="Times New Roman" w:hAnsi="Times New Roman" w:cs="Times New Roman"/>
          <w:sz w:val="24"/>
          <w:szCs w:val="24"/>
        </w:rPr>
        <w:t xml:space="preserve">, БИК </w:t>
      </w:r>
      <w:r w:rsidR="000F4912">
        <w:rPr>
          <w:rFonts w:ascii="Times New Roman" w:hAnsi="Times New Roman" w:cs="Times New Roman"/>
          <w:sz w:val="24"/>
          <w:szCs w:val="24"/>
        </w:rPr>
        <w:t>045004751</w:t>
      </w:r>
    </w:p>
    <w:p w:rsidR="00820B85" w:rsidRPr="00D20EB8" w:rsidRDefault="00820B85" w:rsidP="00820B85">
      <w:pPr>
        <w:pStyle w:val="ConsPlusNormal"/>
        <w:ind w:firstLine="0"/>
        <w:jc w:val="both"/>
        <w:rPr>
          <w:rFonts w:ascii="Times New Roman" w:hAnsi="Times New Roman" w:cs="Times New Roman"/>
          <w:bCs/>
          <w:sz w:val="24"/>
          <w:szCs w:val="24"/>
        </w:rPr>
      </w:pPr>
    </w:p>
    <w:p w:rsidR="00820B85" w:rsidRPr="00B721E9" w:rsidRDefault="00820B85" w:rsidP="00820B85">
      <w:pPr>
        <w:pStyle w:val="ConsPlusNormal"/>
        <w:tabs>
          <w:tab w:val="left" w:pos="7300"/>
        </w:tabs>
        <w:ind w:firstLine="0"/>
        <w:jc w:val="both"/>
        <w:rPr>
          <w:rFonts w:ascii="Times New Roman" w:hAnsi="Times New Roman" w:cs="Times New Roman"/>
          <w:b/>
          <w:bCs/>
          <w:sz w:val="24"/>
          <w:szCs w:val="24"/>
        </w:rPr>
      </w:pPr>
      <w:r w:rsidRPr="00D20EB8">
        <w:rPr>
          <w:rFonts w:ascii="Times New Roman" w:hAnsi="Times New Roman" w:cs="Times New Roman"/>
          <w:bCs/>
          <w:sz w:val="24"/>
          <w:szCs w:val="24"/>
        </w:rPr>
        <w:t>________</w:t>
      </w:r>
      <w:r>
        <w:rPr>
          <w:rFonts w:ascii="Times New Roman" w:hAnsi="Times New Roman" w:cs="Times New Roman"/>
          <w:bCs/>
          <w:sz w:val="24"/>
          <w:szCs w:val="24"/>
        </w:rPr>
        <w:t>___</w:t>
      </w:r>
      <w:r w:rsidRPr="00D20EB8">
        <w:rPr>
          <w:rFonts w:ascii="Times New Roman" w:hAnsi="Times New Roman" w:cs="Times New Roman"/>
          <w:bCs/>
          <w:sz w:val="24"/>
          <w:szCs w:val="24"/>
        </w:rPr>
        <w:t>______</w:t>
      </w:r>
      <w:r w:rsidRPr="00D20EB8">
        <w:rPr>
          <w:rFonts w:ascii="Times New Roman" w:hAnsi="Times New Roman" w:cs="Times New Roman"/>
          <w:b/>
          <w:bCs/>
          <w:sz w:val="24"/>
          <w:szCs w:val="24"/>
        </w:rPr>
        <w:t xml:space="preserve"> </w:t>
      </w:r>
      <w:r w:rsidR="000F4912">
        <w:rPr>
          <w:rFonts w:ascii="Times New Roman" w:hAnsi="Times New Roman" w:cs="Times New Roman"/>
          <w:b/>
          <w:bCs/>
          <w:sz w:val="24"/>
          <w:szCs w:val="24"/>
        </w:rPr>
        <w:t xml:space="preserve">М.Ф. </w:t>
      </w:r>
      <w:proofErr w:type="spellStart"/>
      <w:r w:rsidR="000F4912">
        <w:rPr>
          <w:rFonts w:ascii="Times New Roman" w:hAnsi="Times New Roman" w:cs="Times New Roman"/>
          <w:b/>
          <w:bCs/>
          <w:sz w:val="24"/>
          <w:szCs w:val="24"/>
        </w:rPr>
        <w:t>Мингазов</w:t>
      </w:r>
      <w:proofErr w:type="spellEnd"/>
    </w:p>
    <w:p w:rsidR="00820B85" w:rsidRPr="00B721E9" w:rsidRDefault="00820B85" w:rsidP="00820B85">
      <w:pPr>
        <w:widowControl w:val="0"/>
        <w:shd w:val="clear" w:color="auto" w:fill="FFFFFF"/>
        <w:tabs>
          <w:tab w:val="left" w:pos="0"/>
          <w:tab w:val="left" w:pos="1700"/>
        </w:tabs>
        <w:spacing w:before="120"/>
        <w:ind w:left="400" w:hanging="400"/>
        <w:jc w:val="both"/>
        <w:rPr>
          <w:sz w:val="24"/>
          <w:szCs w:val="24"/>
        </w:rPr>
      </w:pPr>
      <w:r w:rsidRPr="00B721E9">
        <w:rPr>
          <w:b/>
          <w:bCs/>
          <w:sz w:val="24"/>
          <w:szCs w:val="24"/>
        </w:rPr>
        <w:t>Заказчик:</w:t>
      </w:r>
      <w:r w:rsidRPr="00B721E9">
        <w:rPr>
          <w:bCs/>
          <w:sz w:val="24"/>
          <w:szCs w:val="24"/>
        </w:rPr>
        <w:tab/>
      </w:r>
      <w:bookmarkStart w:id="22" w:name="ЗаказчикСБольшойБуквы0"/>
      <w:r w:rsidR="009716C9">
        <w:rPr>
          <w:sz w:val="24"/>
          <w:szCs w:val="24"/>
        </w:rPr>
        <w:t xml:space="preserve">Управление по капитальному строительству, жилищно-коммунальному хозяйству, транспорту и связи администрации Ангарского городского </w:t>
      </w:r>
      <w:bookmarkEnd w:id="22"/>
      <w:r w:rsidR="00FD6C6F">
        <w:rPr>
          <w:sz w:val="24"/>
          <w:szCs w:val="24"/>
        </w:rPr>
        <w:t>округа</w:t>
      </w:r>
      <w:r w:rsidRPr="00B721E9">
        <w:rPr>
          <w:sz w:val="24"/>
          <w:szCs w:val="24"/>
        </w:rPr>
        <w:t xml:space="preserve">, </w:t>
      </w:r>
      <w:bookmarkStart w:id="23" w:name="АдресЗаказчика0"/>
      <w:r w:rsidR="009716C9">
        <w:rPr>
          <w:sz w:val="24"/>
          <w:szCs w:val="24"/>
        </w:rPr>
        <w:t xml:space="preserve">665830, Иркутская область, </w:t>
      </w:r>
      <w:r w:rsidR="00FD6C6F">
        <w:rPr>
          <w:sz w:val="24"/>
          <w:szCs w:val="24"/>
        </w:rPr>
        <w:t xml:space="preserve">                </w:t>
      </w:r>
      <w:r w:rsidR="009716C9">
        <w:rPr>
          <w:sz w:val="24"/>
          <w:szCs w:val="24"/>
        </w:rPr>
        <w:t>г. Ангарск, квартал 59, дом 4</w:t>
      </w:r>
      <w:bookmarkEnd w:id="23"/>
      <w:r w:rsidRPr="00B721E9">
        <w:rPr>
          <w:sz w:val="24"/>
          <w:szCs w:val="24"/>
        </w:rPr>
        <w:t xml:space="preserve">, тел. </w:t>
      </w:r>
      <w:bookmarkStart w:id="24" w:name="ТелефонЗаказчика0"/>
      <w:r w:rsidR="009716C9">
        <w:rPr>
          <w:sz w:val="24"/>
          <w:szCs w:val="24"/>
        </w:rPr>
        <w:t>521727</w:t>
      </w:r>
      <w:bookmarkEnd w:id="24"/>
      <w:r w:rsidRPr="00B721E9">
        <w:rPr>
          <w:sz w:val="24"/>
          <w:szCs w:val="24"/>
        </w:rPr>
        <w:t xml:space="preserve">, ИНН </w:t>
      </w:r>
      <w:bookmarkStart w:id="25" w:name="ИННЗаказчика0"/>
      <w:r w:rsidR="009716C9">
        <w:rPr>
          <w:sz w:val="24"/>
          <w:szCs w:val="24"/>
        </w:rPr>
        <w:t>3801132050</w:t>
      </w:r>
      <w:bookmarkEnd w:id="25"/>
      <w:r w:rsidRPr="00B721E9">
        <w:rPr>
          <w:sz w:val="24"/>
          <w:szCs w:val="24"/>
        </w:rPr>
        <w:t xml:space="preserve">, </w:t>
      </w:r>
      <w:r w:rsidRPr="00B721E9">
        <w:rPr>
          <w:color w:val="000000"/>
          <w:sz w:val="24"/>
          <w:szCs w:val="24"/>
        </w:rPr>
        <w:t xml:space="preserve">КПП 380101001, </w:t>
      </w:r>
      <w:r w:rsidRPr="00B721E9">
        <w:rPr>
          <w:sz w:val="24"/>
          <w:szCs w:val="24"/>
        </w:rPr>
        <w:t xml:space="preserve">счет </w:t>
      </w:r>
      <w:r w:rsidR="00FD6C6F">
        <w:rPr>
          <w:sz w:val="24"/>
          <w:szCs w:val="24"/>
        </w:rPr>
        <w:t xml:space="preserve">                                    </w:t>
      </w:r>
      <w:r w:rsidRPr="00B721E9">
        <w:rPr>
          <w:sz w:val="24"/>
          <w:szCs w:val="24"/>
        </w:rPr>
        <w:t xml:space="preserve">№ </w:t>
      </w:r>
      <w:bookmarkStart w:id="26" w:name="СчетЗаказчикаВыбрать0"/>
      <w:r w:rsidR="009716C9">
        <w:rPr>
          <w:sz w:val="24"/>
          <w:szCs w:val="24"/>
        </w:rPr>
        <w:t>40204810000000000384 в Отделении Иркутск, г. Иркутск, БИК 042520001</w:t>
      </w:r>
      <w:bookmarkEnd w:id="26"/>
      <w:r w:rsidRPr="00B721E9">
        <w:rPr>
          <w:color w:val="000000"/>
          <w:sz w:val="24"/>
          <w:szCs w:val="24"/>
        </w:rPr>
        <w:t xml:space="preserve"> </w:t>
      </w:r>
    </w:p>
    <w:p w:rsidR="00820B85" w:rsidRDefault="00820B85" w:rsidP="00820B85">
      <w:pPr>
        <w:widowControl w:val="0"/>
        <w:shd w:val="clear" w:color="auto" w:fill="FFFFFF"/>
        <w:tabs>
          <w:tab w:val="left" w:leader="underscore" w:pos="2026"/>
          <w:tab w:val="left" w:pos="6499"/>
          <w:tab w:val="left" w:leader="underscore" w:pos="6994"/>
          <w:tab w:val="left" w:leader="underscore" w:pos="8957"/>
        </w:tabs>
        <w:ind w:left="19"/>
        <w:rPr>
          <w:sz w:val="24"/>
          <w:szCs w:val="24"/>
        </w:rPr>
      </w:pPr>
    </w:p>
    <w:p w:rsidR="00820B85" w:rsidRPr="00996457" w:rsidRDefault="00820B85" w:rsidP="00820B85">
      <w:pPr>
        <w:widowControl w:val="0"/>
        <w:shd w:val="clear" w:color="auto" w:fill="FFFFFF"/>
        <w:tabs>
          <w:tab w:val="left" w:leader="underscore" w:pos="0"/>
          <w:tab w:val="left" w:leader="underscore" w:pos="1906"/>
          <w:tab w:val="left" w:pos="7300"/>
        </w:tabs>
        <w:rPr>
          <w:b/>
          <w:bCs/>
          <w:color w:val="000000"/>
          <w:sz w:val="24"/>
          <w:szCs w:val="24"/>
        </w:rPr>
      </w:pPr>
      <w:r w:rsidRPr="00996457">
        <w:rPr>
          <w:sz w:val="24"/>
          <w:szCs w:val="24"/>
        </w:rPr>
        <w:t>_______</w:t>
      </w:r>
      <w:r>
        <w:rPr>
          <w:sz w:val="24"/>
          <w:szCs w:val="24"/>
        </w:rPr>
        <w:t>___</w:t>
      </w:r>
      <w:r w:rsidRPr="00996457">
        <w:rPr>
          <w:sz w:val="24"/>
          <w:szCs w:val="24"/>
        </w:rPr>
        <w:t xml:space="preserve">_______ </w:t>
      </w:r>
      <w:r w:rsidR="003E42F4">
        <w:rPr>
          <w:b/>
          <w:sz w:val="24"/>
          <w:szCs w:val="24"/>
        </w:rPr>
        <w:t>А.С. Сафронов</w:t>
      </w:r>
    </w:p>
    <w:p w:rsidR="00820B85" w:rsidRPr="00B721E9" w:rsidRDefault="00820B85" w:rsidP="00820B85">
      <w:pPr>
        <w:widowControl w:val="0"/>
        <w:shd w:val="clear" w:color="auto" w:fill="FFFFFF"/>
        <w:tabs>
          <w:tab w:val="left" w:leader="underscore" w:pos="2026"/>
          <w:tab w:val="left" w:pos="6499"/>
          <w:tab w:val="left" w:leader="underscore" w:pos="6994"/>
          <w:tab w:val="left" w:leader="underscore" w:pos="8957"/>
        </w:tabs>
        <w:jc w:val="right"/>
        <w:rPr>
          <w:bCs/>
          <w:color w:val="000000"/>
          <w:sz w:val="22"/>
          <w:szCs w:val="22"/>
        </w:rPr>
      </w:pPr>
      <w:r>
        <w:rPr>
          <w:bCs/>
          <w:color w:val="000000"/>
          <w:sz w:val="22"/>
          <w:szCs w:val="22"/>
        </w:rPr>
        <w:br w:type="page"/>
      </w:r>
      <w:r w:rsidRPr="00B721E9">
        <w:rPr>
          <w:bCs/>
          <w:color w:val="000000"/>
          <w:sz w:val="22"/>
          <w:szCs w:val="22"/>
        </w:rPr>
        <w:lastRenderedPageBreak/>
        <w:t>Приложение № 1</w:t>
      </w:r>
    </w:p>
    <w:p w:rsidR="00820B85" w:rsidRPr="00B721E9" w:rsidRDefault="00820B85" w:rsidP="00820B85">
      <w:pPr>
        <w:widowControl w:val="0"/>
        <w:shd w:val="clear" w:color="auto" w:fill="FFFFFF"/>
        <w:tabs>
          <w:tab w:val="left" w:leader="underscore" w:pos="2026"/>
          <w:tab w:val="left" w:pos="6499"/>
          <w:tab w:val="left" w:leader="underscore" w:pos="6994"/>
          <w:tab w:val="left" w:leader="underscore" w:pos="8957"/>
        </w:tabs>
        <w:jc w:val="right"/>
        <w:rPr>
          <w:bCs/>
          <w:color w:val="000000"/>
          <w:sz w:val="22"/>
          <w:szCs w:val="22"/>
        </w:rPr>
      </w:pPr>
      <w:r w:rsidRPr="00B721E9">
        <w:rPr>
          <w:bCs/>
          <w:color w:val="000000"/>
          <w:sz w:val="22"/>
          <w:szCs w:val="22"/>
        </w:rPr>
        <w:t xml:space="preserve">к </w:t>
      </w:r>
      <w:r>
        <w:rPr>
          <w:bCs/>
          <w:color w:val="000000"/>
          <w:sz w:val="22"/>
          <w:szCs w:val="22"/>
        </w:rPr>
        <w:t xml:space="preserve">Контракту </w:t>
      </w:r>
      <w:r w:rsidRPr="00B721E9">
        <w:rPr>
          <w:bCs/>
          <w:color w:val="000000"/>
          <w:sz w:val="22"/>
          <w:szCs w:val="22"/>
        </w:rPr>
        <w:t>№______</w:t>
      </w:r>
      <w:r>
        <w:rPr>
          <w:bCs/>
          <w:color w:val="000000"/>
          <w:sz w:val="22"/>
          <w:szCs w:val="22"/>
        </w:rPr>
        <w:t>_</w:t>
      </w:r>
      <w:r w:rsidRPr="00B721E9">
        <w:rPr>
          <w:bCs/>
          <w:color w:val="000000"/>
          <w:sz w:val="22"/>
          <w:szCs w:val="22"/>
        </w:rPr>
        <w:t xml:space="preserve">______ </w:t>
      </w:r>
    </w:p>
    <w:p w:rsidR="00820B85" w:rsidRPr="00B721E9" w:rsidRDefault="00820B85" w:rsidP="00820B85">
      <w:pPr>
        <w:widowControl w:val="0"/>
        <w:shd w:val="clear" w:color="auto" w:fill="FFFFFF"/>
        <w:tabs>
          <w:tab w:val="left" w:leader="underscore" w:pos="2026"/>
          <w:tab w:val="left" w:pos="6499"/>
          <w:tab w:val="left" w:leader="underscore" w:pos="6994"/>
          <w:tab w:val="left" w:leader="underscore" w:pos="8957"/>
        </w:tabs>
        <w:ind w:left="17"/>
        <w:jc w:val="right"/>
        <w:rPr>
          <w:bCs/>
          <w:color w:val="000000"/>
          <w:sz w:val="24"/>
          <w:szCs w:val="24"/>
        </w:rPr>
      </w:pPr>
    </w:p>
    <w:p w:rsidR="00820B85" w:rsidRPr="00B721E9" w:rsidRDefault="00820B85" w:rsidP="00820B85">
      <w:pPr>
        <w:widowControl w:val="0"/>
        <w:shd w:val="clear" w:color="auto" w:fill="FFFFFF"/>
        <w:tabs>
          <w:tab w:val="left" w:leader="underscore" w:pos="2026"/>
          <w:tab w:val="left" w:pos="6499"/>
          <w:tab w:val="left" w:leader="underscore" w:pos="6994"/>
          <w:tab w:val="left" w:leader="underscore" w:pos="8957"/>
        </w:tabs>
        <w:ind w:left="19"/>
        <w:jc w:val="center"/>
        <w:rPr>
          <w:bCs/>
          <w:color w:val="000000"/>
          <w:sz w:val="24"/>
          <w:szCs w:val="24"/>
        </w:rPr>
      </w:pPr>
    </w:p>
    <w:p w:rsidR="00820B85" w:rsidRDefault="00820B85" w:rsidP="00820B85">
      <w:pPr>
        <w:widowControl w:val="0"/>
        <w:ind w:firstLine="284"/>
        <w:jc w:val="center"/>
        <w:rPr>
          <w:b/>
          <w:sz w:val="24"/>
          <w:szCs w:val="24"/>
        </w:rPr>
      </w:pPr>
      <w:r w:rsidRPr="00B721E9">
        <w:rPr>
          <w:b/>
          <w:sz w:val="24"/>
          <w:szCs w:val="24"/>
        </w:rPr>
        <w:t>ТЕХНИЧЕСКОЕ ЗАДАНИЕ</w:t>
      </w:r>
    </w:p>
    <w:p w:rsidR="00820B85" w:rsidRDefault="00820B85" w:rsidP="00820B85">
      <w:pPr>
        <w:widowControl w:val="0"/>
        <w:ind w:firstLine="284"/>
        <w:jc w:val="center"/>
        <w:rPr>
          <w:b/>
          <w:sz w:val="24"/>
          <w:szCs w:val="24"/>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6"/>
        <w:gridCol w:w="7949"/>
      </w:tblGrid>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rPr>
                <w:sz w:val="24"/>
                <w:szCs w:val="24"/>
              </w:rPr>
            </w:pPr>
            <w:r w:rsidRPr="009915FC">
              <w:rPr>
                <w:sz w:val="24"/>
                <w:szCs w:val="24"/>
              </w:rPr>
              <w:t xml:space="preserve">Расположение </w:t>
            </w:r>
            <w:r>
              <w:rPr>
                <w:sz w:val="24"/>
                <w:szCs w:val="24"/>
              </w:rPr>
              <w:t>объекта</w:t>
            </w: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jc w:val="both"/>
              <w:rPr>
                <w:sz w:val="24"/>
                <w:szCs w:val="24"/>
              </w:rPr>
            </w:pPr>
            <w:r w:rsidRPr="009915FC">
              <w:rPr>
                <w:sz w:val="24"/>
                <w:szCs w:val="24"/>
              </w:rPr>
              <w:t>Город Ангарск, улица Радужная от улицы Алешина до Ленинградского проспекта, протяженность участка 647,83 м</w:t>
            </w:r>
          </w:p>
        </w:tc>
      </w:tr>
      <w:tr w:rsidR="00A900D2"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A900D2" w:rsidRPr="009915FC" w:rsidRDefault="00A900D2" w:rsidP="001D2531">
            <w:pPr>
              <w:widowControl w:val="0"/>
              <w:autoSpaceDE w:val="0"/>
              <w:autoSpaceDN w:val="0"/>
              <w:adjustRightInd w:val="0"/>
              <w:rPr>
                <w:sz w:val="24"/>
                <w:szCs w:val="24"/>
              </w:rPr>
            </w:pPr>
          </w:p>
          <w:p w:rsidR="00A900D2" w:rsidRPr="009915FC" w:rsidRDefault="00A900D2" w:rsidP="001D2531">
            <w:pPr>
              <w:widowControl w:val="0"/>
              <w:autoSpaceDE w:val="0"/>
              <w:autoSpaceDN w:val="0"/>
              <w:adjustRightInd w:val="0"/>
              <w:rPr>
                <w:sz w:val="24"/>
                <w:szCs w:val="24"/>
              </w:rPr>
            </w:pPr>
          </w:p>
          <w:p w:rsidR="00A900D2" w:rsidRPr="009915FC" w:rsidRDefault="00A900D2" w:rsidP="001D2531">
            <w:pPr>
              <w:widowControl w:val="0"/>
              <w:autoSpaceDE w:val="0"/>
              <w:autoSpaceDN w:val="0"/>
              <w:adjustRightInd w:val="0"/>
              <w:rPr>
                <w:sz w:val="24"/>
                <w:szCs w:val="24"/>
              </w:rPr>
            </w:pPr>
            <w:r w:rsidRPr="009915FC">
              <w:rPr>
                <w:sz w:val="24"/>
                <w:szCs w:val="24"/>
              </w:rPr>
              <w:t xml:space="preserve">Этапы </w:t>
            </w:r>
            <w:r>
              <w:rPr>
                <w:sz w:val="24"/>
                <w:szCs w:val="24"/>
              </w:rPr>
              <w:t>выполнения Работ</w:t>
            </w:r>
          </w:p>
        </w:tc>
        <w:tc>
          <w:tcPr>
            <w:tcW w:w="7949" w:type="dxa"/>
            <w:tcBorders>
              <w:top w:val="single" w:sz="4" w:space="0" w:color="auto"/>
              <w:left w:val="single" w:sz="4" w:space="0" w:color="auto"/>
              <w:bottom w:val="single" w:sz="4" w:space="0" w:color="auto"/>
              <w:right w:val="single" w:sz="4" w:space="0" w:color="auto"/>
            </w:tcBorders>
            <w:vAlign w:val="center"/>
          </w:tcPr>
          <w:p w:rsidR="00A900D2" w:rsidRPr="009915FC" w:rsidRDefault="00A900D2" w:rsidP="00714B23">
            <w:pPr>
              <w:widowControl w:val="0"/>
              <w:autoSpaceDE w:val="0"/>
              <w:autoSpaceDN w:val="0"/>
              <w:adjustRightInd w:val="0"/>
              <w:jc w:val="both"/>
              <w:rPr>
                <w:sz w:val="24"/>
                <w:szCs w:val="24"/>
              </w:rPr>
            </w:pPr>
            <w:r w:rsidRPr="009915FC">
              <w:rPr>
                <w:sz w:val="24"/>
                <w:szCs w:val="24"/>
              </w:rPr>
              <w:t xml:space="preserve">Корректировка проектно-сметной документации </w:t>
            </w:r>
            <w:r>
              <w:rPr>
                <w:sz w:val="24"/>
                <w:szCs w:val="24"/>
              </w:rPr>
              <w:t>объекта "</w:t>
            </w:r>
            <w:r w:rsidRPr="009915FC">
              <w:rPr>
                <w:sz w:val="24"/>
                <w:szCs w:val="24"/>
              </w:rPr>
              <w:t xml:space="preserve">Строительство улицы Радужная на участке от проспекта </w:t>
            </w:r>
            <w:proofErr w:type="gramStart"/>
            <w:r w:rsidRPr="009915FC">
              <w:rPr>
                <w:sz w:val="24"/>
                <w:szCs w:val="24"/>
              </w:rPr>
              <w:t>Ленинградский</w:t>
            </w:r>
            <w:proofErr w:type="gramEnd"/>
            <w:r w:rsidRPr="009915FC">
              <w:rPr>
                <w:sz w:val="24"/>
                <w:szCs w:val="24"/>
              </w:rPr>
              <w:t xml:space="preserve"> до улицы Алешина города Ангарска</w:t>
            </w:r>
            <w:r>
              <w:rPr>
                <w:sz w:val="24"/>
                <w:szCs w:val="24"/>
              </w:rPr>
              <w:t>"</w:t>
            </w:r>
            <w:r w:rsidRPr="009915FC">
              <w:rPr>
                <w:sz w:val="24"/>
                <w:szCs w:val="24"/>
              </w:rPr>
              <w:t xml:space="preserve"> включает в себя следующие этапы:</w:t>
            </w:r>
          </w:p>
          <w:p w:rsidR="00A900D2" w:rsidRPr="009915FC" w:rsidRDefault="00A900D2" w:rsidP="00714B23">
            <w:pPr>
              <w:widowControl w:val="0"/>
              <w:autoSpaceDE w:val="0"/>
              <w:autoSpaceDN w:val="0"/>
              <w:adjustRightInd w:val="0"/>
              <w:jc w:val="both"/>
              <w:rPr>
                <w:sz w:val="24"/>
                <w:szCs w:val="24"/>
              </w:rPr>
            </w:pPr>
            <w:r w:rsidRPr="009915FC">
              <w:rPr>
                <w:sz w:val="24"/>
                <w:szCs w:val="24"/>
              </w:rPr>
              <w:t xml:space="preserve">1. Пролонгировать </w:t>
            </w:r>
            <w:r>
              <w:rPr>
                <w:sz w:val="24"/>
                <w:szCs w:val="24"/>
              </w:rPr>
              <w:t xml:space="preserve">либо </w:t>
            </w:r>
            <w:proofErr w:type="spellStart"/>
            <w:r w:rsidRPr="009915FC">
              <w:rPr>
                <w:sz w:val="24"/>
                <w:szCs w:val="24"/>
              </w:rPr>
              <w:t>пересогласовать</w:t>
            </w:r>
            <w:proofErr w:type="spellEnd"/>
            <w:r w:rsidRPr="009915FC">
              <w:rPr>
                <w:sz w:val="24"/>
                <w:szCs w:val="24"/>
              </w:rPr>
              <w:t xml:space="preserve"> технические условия, выданные на проектирование улицы Радужная у владельцев инженерных коммуникаций;</w:t>
            </w:r>
          </w:p>
          <w:p w:rsidR="00A900D2" w:rsidRPr="009915FC" w:rsidRDefault="00A900D2" w:rsidP="00714B23">
            <w:pPr>
              <w:widowControl w:val="0"/>
              <w:autoSpaceDE w:val="0"/>
              <w:autoSpaceDN w:val="0"/>
              <w:adjustRightInd w:val="0"/>
              <w:jc w:val="both"/>
              <w:rPr>
                <w:sz w:val="24"/>
                <w:szCs w:val="24"/>
              </w:rPr>
            </w:pPr>
            <w:r w:rsidRPr="009915FC">
              <w:rPr>
                <w:sz w:val="24"/>
                <w:szCs w:val="24"/>
              </w:rPr>
              <w:t>2. В случае изменения технических условий внести изменения в проект;</w:t>
            </w:r>
          </w:p>
          <w:p w:rsidR="00A900D2" w:rsidRPr="009915FC" w:rsidRDefault="00A900D2" w:rsidP="00714B23">
            <w:pPr>
              <w:widowControl w:val="0"/>
              <w:autoSpaceDE w:val="0"/>
              <w:autoSpaceDN w:val="0"/>
              <w:adjustRightInd w:val="0"/>
              <w:jc w:val="both"/>
              <w:rPr>
                <w:sz w:val="24"/>
                <w:szCs w:val="24"/>
              </w:rPr>
            </w:pPr>
            <w:r w:rsidRPr="009915FC">
              <w:rPr>
                <w:sz w:val="24"/>
                <w:szCs w:val="24"/>
              </w:rPr>
              <w:t>3. Откорректировать проект по результатам отрицательного заключения государственной экспертизы в строительстве;</w:t>
            </w:r>
          </w:p>
          <w:p w:rsidR="00A900D2" w:rsidRPr="009915FC" w:rsidRDefault="00A900D2" w:rsidP="00714B23">
            <w:pPr>
              <w:widowControl w:val="0"/>
              <w:autoSpaceDE w:val="0"/>
              <w:autoSpaceDN w:val="0"/>
              <w:adjustRightInd w:val="0"/>
              <w:jc w:val="both"/>
              <w:rPr>
                <w:sz w:val="24"/>
                <w:szCs w:val="24"/>
              </w:rPr>
            </w:pPr>
            <w:r w:rsidRPr="009915FC">
              <w:rPr>
                <w:sz w:val="24"/>
                <w:szCs w:val="24"/>
              </w:rPr>
              <w:t>4. Актуализировать сметы в  текущие цены;</w:t>
            </w:r>
          </w:p>
          <w:p w:rsidR="00A900D2" w:rsidRPr="009915FC" w:rsidRDefault="00A900D2" w:rsidP="00714B23">
            <w:pPr>
              <w:widowControl w:val="0"/>
              <w:autoSpaceDE w:val="0"/>
              <w:autoSpaceDN w:val="0"/>
              <w:adjustRightInd w:val="0"/>
              <w:jc w:val="both"/>
              <w:rPr>
                <w:sz w:val="24"/>
                <w:szCs w:val="24"/>
              </w:rPr>
            </w:pPr>
            <w:r w:rsidRPr="009915FC">
              <w:rPr>
                <w:sz w:val="24"/>
                <w:szCs w:val="24"/>
              </w:rPr>
              <w:t>5. Разработать недостающие разделы проекта в соответствии с  Постановлением Правительства РФ от 16.02.2008 №</w:t>
            </w:r>
            <w:r>
              <w:rPr>
                <w:sz w:val="24"/>
                <w:szCs w:val="24"/>
              </w:rPr>
              <w:t xml:space="preserve"> </w:t>
            </w:r>
            <w:r w:rsidRPr="009915FC">
              <w:rPr>
                <w:sz w:val="24"/>
                <w:szCs w:val="24"/>
              </w:rPr>
              <w:t>87;</w:t>
            </w:r>
          </w:p>
          <w:p w:rsidR="00A900D2" w:rsidRPr="005C7C40" w:rsidRDefault="00A900D2" w:rsidP="00714B23">
            <w:pPr>
              <w:widowControl w:val="0"/>
              <w:autoSpaceDE w:val="0"/>
              <w:autoSpaceDN w:val="0"/>
              <w:adjustRightInd w:val="0"/>
              <w:jc w:val="both"/>
              <w:rPr>
                <w:sz w:val="24"/>
                <w:szCs w:val="24"/>
              </w:rPr>
            </w:pPr>
            <w:r w:rsidRPr="009915FC">
              <w:rPr>
                <w:sz w:val="24"/>
                <w:szCs w:val="24"/>
              </w:rPr>
              <w:t xml:space="preserve">6. </w:t>
            </w:r>
            <w:r w:rsidRPr="005C7C40">
              <w:rPr>
                <w:sz w:val="24"/>
                <w:szCs w:val="24"/>
              </w:rPr>
              <w:t>Получить положительное заключение  государственной экспертизы в строительстве результатов инженерных изысканий, проектной документации и положительное заключение государственной экологической экспертизы (при необходимости ее проведения);</w:t>
            </w:r>
          </w:p>
          <w:p w:rsidR="00A900D2" w:rsidRPr="005C7C40" w:rsidRDefault="00A900D2" w:rsidP="00714B23">
            <w:pPr>
              <w:widowControl w:val="0"/>
              <w:autoSpaceDE w:val="0"/>
              <w:autoSpaceDN w:val="0"/>
              <w:adjustRightInd w:val="0"/>
              <w:jc w:val="both"/>
              <w:rPr>
                <w:sz w:val="24"/>
                <w:szCs w:val="24"/>
              </w:rPr>
            </w:pPr>
            <w:r w:rsidRPr="005C7C40">
              <w:rPr>
                <w:sz w:val="24"/>
                <w:szCs w:val="24"/>
              </w:rPr>
              <w:t>7. Разработать рабочую документацию, включая сметные расчеты. Получить заключение о достоверности определения сметной стоимости;</w:t>
            </w:r>
          </w:p>
          <w:p w:rsidR="00A900D2" w:rsidRPr="009915FC" w:rsidRDefault="00A900D2" w:rsidP="00714B23">
            <w:pPr>
              <w:widowControl w:val="0"/>
              <w:autoSpaceDE w:val="0"/>
              <w:autoSpaceDN w:val="0"/>
              <w:adjustRightInd w:val="0"/>
              <w:jc w:val="both"/>
              <w:rPr>
                <w:sz w:val="24"/>
                <w:szCs w:val="24"/>
              </w:rPr>
            </w:pPr>
            <w:r w:rsidRPr="009915FC">
              <w:rPr>
                <w:sz w:val="24"/>
                <w:szCs w:val="24"/>
              </w:rPr>
              <w:t>8. Выдача проектно-сметной и рабочей документации Заказчику.</w:t>
            </w:r>
          </w:p>
        </w:tc>
      </w:tr>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r w:rsidRPr="009915FC">
              <w:rPr>
                <w:sz w:val="24"/>
                <w:szCs w:val="24"/>
              </w:rPr>
              <w:t>Идентификационные признаки объекта</w:t>
            </w: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Идентификационные признаки сооружения в соответствии с Федеральным </w:t>
            </w:r>
            <w:r>
              <w:rPr>
                <w:sz w:val="24"/>
                <w:szCs w:val="24"/>
              </w:rPr>
              <w:t>законом от 30.12.2009 № 384-ФЗ "</w:t>
            </w:r>
            <w:r w:rsidRPr="009915FC">
              <w:rPr>
                <w:sz w:val="24"/>
                <w:szCs w:val="24"/>
              </w:rPr>
              <w:t>Технический регламент о б</w:t>
            </w:r>
            <w:r>
              <w:rPr>
                <w:sz w:val="24"/>
                <w:szCs w:val="24"/>
              </w:rPr>
              <w:t>езопасности зданий и сооружений"</w:t>
            </w:r>
            <w:r w:rsidRPr="009915FC">
              <w:rPr>
                <w:sz w:val="24"/>
                <w:szCs w:val="24"/>
              </w:rPr>
              <w:t>:</w:t>
            </w:r>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1) принадлежность к объектам транспортной инфраструктуры и к другим объектам, функционально-технологические </w:t>
            </w:r>
            <w:proofErr w:type="gramStart"/>
            <w:r w:rsidRPr="009915FC">
              <w:rPr>
                <w:sz w:val="24"/>
                <w:szCs w:val="24"/>
              </w:rPr>
              <w:t>особенности</w:t>
            </w:r>
            <w:proofErr w:type="gramEnd"/>
            <w:r w:rsidRPr="009915FC">
              <w:rPr>
                <w:sz w:val="24"/>
                <w:szCs w:val="24"/>
              </w:rPr>
              <w:t xml:space="preserve"> которых влияют на их безопасность: автомобильная дорога - объект транспортной инфраструктуры, предназначенный для движения транспортных средств, в соответствии с п. 1 ст</w:t>
            </w:r>
            <w:r>
              <w:rPr>
                <w:sz w:val="24"/>
                <w:szCs w:val="24"/>
              </w:rPr>
              <w:t>.</w:t>
            </w:r>
            <w:r w:rsidRPr="009915FC">
              <w:rPr>
                <w:sz w:val="24"/>
                <w:szCs w:val="24"/>
              </w:rPr>
              <w:t xml:space="preserve"> 3 Федерального закона от 08.11.2007 №</w:t>
            </w:r>
            <w:r>
              <w:rPr>
                <w:sz w:val="24"/>
                <w:szCs w:val="24"/>
              </w:rPr>
              <w:t xml:space="preserve"> </w:t>
            </w:r>
            <w:r w:rsidRPr="009915FC">
              <w:rPr>
                <w:sz w:val="24"/>
                <w:szCs w:val="24"/>
              </w:rPr>
              <w:t>257-ФЗ;</w:t>
            </w:r>
          </w:p>
          <w:p w:rsidR="003E42F4" w:rsidRPr="009915FC" w:rsidRDefault="003E42F4" w:rsidP="001D2531">
            <w:pPr>
              <w:widowControl w:val="0"/>
              <w:autoSpaceDE w:val="0"/>
              <w:autoSpaceDN w:val="0"/>
              <w:adjustRightInd w:val="0"/>
              <w:jc w:val="both"/>
              <w:rPr>
                <w:sz w:val="24"/>
                <w:szCs w:val="24"/>
              </w:rPr>
            </w:pPr>
            <w:r w:rsidRPr="009915FC">
              <w:rPr>
                <w:sz w:val="24"/>
                <w:szCs w:val="24"/>
              </w:rPr>
              <w:t>2) назначение – улица районного значения;</w:t>
            </w:r>
          </w:p>
          <w:p w:rsidR="003E42F4" w:rsidRPr="009915FC" w:rsidRDefault="003E42F4" w:rsidP="001D2531">
            <w:pPr>
              <w:widowControl w:val="0"/>
              <w:autoSpaceDE w:val="0"/>
              <w:autoSpaceDN w:val="0"/>
              <w:adjustRightInd w:val="0"/>
              <w:ind w:firstLine="255"/>
              <w:jc w:val="both"/>
              <w:rPr>
                <w:sz w:val="24"/>
                <w:szCs w:val="24"/>
              </w:rPr>
            </w:pPr>
            <w:r w:rsidRPr="009915FC">
              <w:rPr>
                <w:sz w:val="24"/>
                <w:szCs w:val="24"/>
              </w:rPr>
              <w:t>ширина полосы движения – 3,5 метра;</w:t>
            </w:r>
          </w:p>
          <w:p w:rsidR="003E42F4" w:rsidRPr="009915FC" w:rsidRDefault="003E42F4" w:rsidP="001D2531">
            <w:pPr>
              <w:widowControl w:val="0"/>
              <w:autoSpaceDE w:val="0"/>
              <w:autoSpaceDN w:val="0"/>
              <w:adjustRightInd w:val="0"/>
              <w:ind w:firstLine="255"/>
              <w:jc w:val="both"/>
              <w:rPr>
                <w:sz w:val="24"/>
                <w:szCs w:val="24"/>
              </w:rPr>
            </w:pPr>
            <w:r w:rsidRPr="009915FC">
              <w:rPr>
                <w:sz w:val="24"/>
                <w:szCs w:val="24"/>
              </w:rPr>
              <w:t>число полос движения - 2;</w:t>
            </w:r>
          </w:p>
          <w:p w:rsidR="003E42F4" w:rsidRPr="009915FC" w:rsidRDefault="003E42F4" w:rsidP="001D2531">
            <w:pPr>
              <w:widowControl w:val="0"/>
              <w:autoSpaceDE w:val="0"/>
              <w:autoSpaceDN w:val="0"/>
              <w:adjustRightInd w:val="0"/>
              <w:jc w:val="both"/>
              <w:rPr>
                <w:sz w:val="24"/>
                <w:szCs w:val="24"/>
              </w:rPr>
            </w:pPr>
            <w:r w:rsidRPr="009915FC">
              <w:rPr>
                <w:sz w:val="24"/>
                <w:szCs w:val="24"/>
              </w:rPr>
              <w:t>3) возможность опасных природных процессов и явлений и техногенных воздействий на территории, на которой будут осуществляться строительство, реконструкция и эксплуатация здания или сооружений – отсутствует;</w:t>
            </w:r>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4) принадлежность к опасным производственным объектам - не относится к опасным производственным объектам </w:t>
            </w:r>
            <w:proofErr w:type="gramStart"/>
            <w:r w:rsidRPr="009915FC">
              <w:rPr>
                <w:sz w:val="24"/>
                <w:szCs w:val="24"/>
              </w:rPr>
              <w:t>согласно</w:t>
            </w:r>
            <w:proofErr w:type="gramEnd"/>
            <w:r w:rsidRPr="009915FC">
              <w:rPr>
                <w:sz w:val="24"/>
                <w:szCs w:val="24"/>
              </w:rPr>
              <w:t xml:space="preserve"> </w:t>
            </w:r>
            <w:r>
              <w:rPr>
                <w:sz w:val="24"/>
                <w:szCs w:val="24"/>
              </w:rPr>
              <w:t xml:space="preserve">Федерального закона </w:t>
            </w:r>
            <w:r w:rsidRPr="009915FC">
              <w:rPr>
                <w:sz w:val="24"/>
                <w:szCs w:val="24"/>
              </w:rPr>
              <w:t>от 30.12.</w:t>
            </w:r>
            <w:r>
              <w:rPr>
                <w:sz w:val="24"/>
                <w:szCs w:val="24"/>
              </w:rPr>
              <w:t>20</w:t>
            </w:r>
            <w:r w:rsidRPr="009915FC">
              <w:rPr>
                <w:sz w:val="24"/>
                <w:szCs w:val="24"/>
              </w:rPr>
              <w:t>08 №</w:t>
            </w:r>
            <w:r>
              <w:rPr>
                <w:sz w:val="24"/>
                <w:szCs w:val="24"/>
              </w:rPr>
              <w:t xml:space="preserve"> </w:t>
            </w:r>
            <w:r w:rsidRPr="009915FC">
              <w:rPr>
                <w:sz w:val="24"/>
                <w:szCs w:val="24"/>
              </w:rPr>
              <w:t xml:space="preserve">309-ФЗ и </w:t>
            </w:r>
            <w:r>
              <w:rPr>
                <w:sz w:val="24"/>
                <w:szCs w:val="24"/>
              </w:rPr>
              <w:t xml:space="preserve">Федерального закона </w:t>
            </w:r>
            <w:r w:rsidRPr="009915FC">
              <w:rPr>
                <w:sz w:val="24"/>
                <w:szCs w:val="24"/>
              </w:rPr>
              <w:t>от 04.03.13</w:t>
            </w:r>
            <w:r>
              <w:rPr>
                <w:sz w:val="24"/>
                <w:szCs w:val="24"/>
              </w:rPr>
              <w:t xml:space="preserve"> </w:t>
            </w:r>
            <w:r w:rsidRPr="009915FC">
              <w:rPr>
                <w:sz w:val="24"/>
                <w:szCs w:val="24"/>
              </w:rPr>
              <w:t>№</w:t>
            </w:r>
            <w:r>
              <w:rPr>
                <w:sz w:val="24"/>
                <w:szCs w:val="24"/>
              </w:rPr>
              <w:t xml:space="preserve"> </w:t>
            </w:r>
            <w:r w:rsidRPr="009915FC">
              <w:rPr>
                <w:sz w:val="24"/>
                <w:szCs w:val="24"/>
              </w:rPr>
              <w:t>22-ФЗ;</w:t>
            </w:r>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5) пожарная и взрывопожарная опасность - в соответствии </w:t>
            </w:r>
            <w:r w:rsidRPr="003355B9">
              <w:rPr>
                <w:sz w:val="24"/>
                <w:szCs w:val="24"/>
              </w:rPr>
              <w:t>с п. 2 ст. 27</w:t>
            </w:r>
            <w:r w:rsidRPr="009915FC">
              <w:rPr>
                <w:sz w:val="24"/>
                <w:szCs w:val="24"/>
              </w:rPr>
              <w:t xml:space="preserve"> </w:t>
            </w:r>
            <w:r>
              <w:rPr>
                <w:sz w:val="24"/>
                <w:szCs w:val="24"/>
              </w:rPr>
              <w:t xml:space="preserve">Федерального закона от 22.07.2008 № 123-ФЗ </w:t>
            </w:r>
            <w:r w:rsidRPr="009915FC">
              <w:rPr>
                <w:sz w:val="24"/>
                <w:szCs w:val="24"/>
              </w:rPr>
              <w:t>сооружение не относится ни к одной из категорий по пожарной и взрывопожарной опасности.</w:t>
            </w:r>
          </w:p>
          <w:p w:rsidR="003E42F4" w:rsidRPr="009915FC" w:rsidRDefault="003E42F4" w:rsidP="001D2531">
            <w:pPr>
              <w:widowControl w:val="0"/>
              <w:autoSpaceDE w:val="0"/>
              <w:autoSpaceDN w:val="0"/>
              <w:adjustRightInd w:val="0"/>
              <w:jc w:val="both"/>
              <w:rPr>
                <w:sz w:val="24"/>
                <w:szCs w:val="24"/>
              </w:rPr>
            </w:pPr>
            <w:r w:rsidRPr="009915FC">
              <w:rPr>
                <w:sz w:val="24"/>
                <w:szCs w:val="24"/>
              </w:rPr>
              <w:t>6) наличие помещений с постоянным пребыванием людей - отсутствуют;</w:t>
            </w:r>
          </w:p>
          <w:p w:rsidR="003E42F4" w:rsidRPr="009915FC" w:rsidRDefault="003E42F4" w:rsidP="001D2531">
            <w:pPr>
              <w:widowControl w:val="0"/>
              <w:autoSpaceDE w:val="0"/>
              <w:autoSpaceDN w:val="0"/>
              <w:adjustRightInd w:val="0"/>
              <w:jc w:val="both"/>
              <w:rPr>
                <w:sz w:val="24"/>
                <w:szCs w:val="24"/>
              </w:rPr>
            </w:pPr>
            <w:r w:rsidRPr="009915FC">
              <w:rPr>
                <w:sz w:val="24"/>
                <w:szCs w:val="24"/>
              </w:rPr>
              <w:t>7) уровень ответственности - нормальный, согласно п.</w:t>
            </w:r>
            <w:r>
              <w:rPr>
                <w:sz w:val="24"/>
                <w:szCs w:val="24"/>
              </w:rPr>
              <w:t xml:space="preserve"> </w:t>
            </w:r>
            <w:r w:rsidRPr="009915FC">
              <w:rPr>
                <w:sz w:val="24"/>
                <w:szCs w:val="24"/>
              </w:rPr>
              <w:t>9 ст.</w:t>
            </w:r>
            <w:r>
              <w:rPr>
                <w:sz w:val="24"/>
                <w:szCs w:val="24"/>
              </w:rPr>
              <w:t xml:space="preserve"> </w:t>
            </w:r>
            <w:r w:rsidRPr="009915FC">
              <w:rPr>
                <w:sz w:val="24"/>
                <w:szCs w:val="24"/>
              </w:rPr>
              <w:t>4</w:t>
            </w:r>
            <w:r>
              <w:rPr>
                <w:sz w:val="24"/>
                <w:szCs w:val="24"/>
              </w:rPr>
              <w:t xml:space="preserve"> Федерального закона</w:t>
            </w:r>
            <w:r w:rsidRPr="009915FC">
              <w:rPr>
                <w:sz w:val="24"/>
                <w:szCs w:val="24"/>
              </w:rPr>
              <w:t xml:space="preserve"> от 30.12.2009 № 384-ФЗ</w:t>
            </w:r>
            <w:r>
              <w:rPr>
                <w:sz w:val="24"/>
                <w:szCs w:val="24"/>
              </w:rPr>
              <w:t>.</w:t>
            </w:r>
            <w:r w:rsidRPr="009915FC">
              <w:rPr>
                <w:sz w:val="24"/>
                <w:szCs w:val="24"/>
              </w:rPr>
              <w:t xml:space="preserve"> </w:t>
            </w:r>
          </w:p>
        </w:tc>
      </w:tr>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rPr>
                <w:sz w:val="24"/>
                <w:szCs w:val="24"/>
              </w:rPr>
            </w:pPr>
            <w:r w:rsidRPr="009915FC">
              <w:rPr>
                <w:sz w:val="24"/>
                <w:szCs w:val="24"/>
              </w:rPr>
              <w:t xml:space="preserve">Исходные данные </w:t>
            </w:r>
            <w:r>
              <w:rPr>
                <w:sz w:val="24"/>
                <w:szCs w:val="24"/>
              </w:rPr>
              <w:t>для выполнения Работ</w:t>
            </w: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jc w:val="both"/>
              <w:rPr>
                <w:sz w:val="24"/>
                <w:szCs w:val="24"/>
              </w:rPr>
            </w:pPr>
            <w:r w:rsidRPr="009915FC">
              <w:rPr>
                <w:sz w:val="24"/>
                <w:szCs w:val="24"/>
              </w:rPr>
              <w:t>1) Границы проектирования принять от ул. Алешина до существующей полосы Ленинградского проспекта (ПК</w:t>
            </w:r>
            <w:proofErr w:type="gramStart"/>
            <w:r w:rsidRPr="009915FC">
              <w:rPr>
                <w:sz w:val="24"/>
                <w:szCs w:val="24"/>
              </w:rPr>
              <w:t>0</w:t>
            </w:r>
            <w:proofErr w:type="gramEnd"/>
            <w:r w:rsidRPr="009915FC">
              <w:rPr>
                <w:sz w:val="24"/>
                <w:szCs w:val="24"/>
              </w:rPr>
              <w:t xml:space="preserve"> – в соответствии </w:t>
            </w:r>
            <w:r w:rsidRPr="004B39D8">
              <w:rPr>
                <w:sz w:val="24"/>
                <w:szCs w:val="24"/>
              </w:rPr>
              <w:t xml:space="preserve">с Разбивочным планом л. 2 Том 3 Раздел 3: Технологические и конструктивные решения линейного объекта. </w:t>
            </w:r>
            <w:proofErr w:type="gramStart"/>
            <w:r w:rsidRPr="004B39D8">
              <w:rPr>
                <w:sz w:val="24"/>
                <w:szCs w:val="24"/>
              </w:rPr>
              <w:t>Искусственные сооружения).</w:t>
            </w:r>
            <w:proofErr w:type="gramEnd"/>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2) Технический отчет по инженерно-геологическим изысканиям для </w:t>
            </w:r>
            <w:r w:rsidRPr="009915FC">
              <w:rPr>
                <w:sz w:val="24"/>
                <w:szCs w:val="24"/>
              </w:rPr>
              <w:lastRenderedPageBreak/>
              <w:t>выполнения проекта по строительству улицы Радужная в г. Ангарске, выполненный ЗАО «Восточно-Сибирский трест инженерно-строительных изысканий».</w:t>
            </w:r>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3) Проектная документация на строительство улицы Радужная на участке от проспекта </w:t>
            </w:r>
            <w:proofErr w:type="gramStart"/>
            <w:r w:rsidRPr="009915FC">
              <w:rPr>
                <w:sz w:val="24"/>
                <w:szCs w:val="24"/>
              </w:rPr>
              <w:t>Ленинградский</w:t>
            </w:r>
            <w:proofErr w:type="gramEnd"/>
            <w:r w:rsidRPr="009915FC">
              <w:rPr>
                <w:sz w:val="24"/>
                <w:szCs w:val="24"/>
              </w:rPr>
              <w:t xml:space="preserve"> до улицы Алешина города</w:t>
            </w:r>
            <w:r>
              <w:rPr>
                <w:sz w:val="24"/>
                <w:szCs w:val="24"/>
              </w:rPr>
              <w:t xml:space="preserve"> Ангарска</w:t>
            </w:r>
            <w:r w:rsidRPr="009915FC">
              <w:rPr>
                <w:sz w:val="24"/>
                <w:szCs w:val="24"/>
              </w:rPr>
              <w:t>, разработанная ООО «</w:t>
            </w:r>
            <w:proofErr w:type="spellStart"/>
            <w:r w:rsidRPr="009915FC">
              <w:rPr>
                <w:sz w:val="24"/>
                <w:szCs w:val="24"/>
              </w:rPr>
              <w:t>Главстройпроект</w:t>
            </w:r>
            <w:proofErr w:type="spellEnd"/>
            <w:r w:rsidRPr="009915FC">
              <w:rPr>
                <w:sz w:val="24"/>
                <w:szCs w:val="24"/>
              </w:rPr>
              <w:t>» в 2010 году, в составе:</w:t>
            </w:r>
          </w:p>
          <w:p w:rsidR="003E42F4" w:rsidRPr="009915FC" w:rsidRDefault="003E42F4" w:rsidP="001D2531">
            <w:pPr>
              <w:widowControl w:val="0"/>
              <w:autoSpaceDE w:val="0"/>
              <w:autoSpaceDN w:val="0"/>
              <w:adjustRightInd w:val="0"/>
              <w:jc w:val="both"/>
              <w:rPr>
                <w:sz w:val="24"/>
                <w:szCs w:val="24"/>
              </w:rPr>
            </w:pPr>
            <w:r w:rsidRPr="009915FC">
              <w:rPr>
                <w:sz w:val="24"/>
                <w:szCs w:val="24"/>
              </w:rPr>
              <w:t>Том 1 Раздел 1: Пояснительная записка;</w:t>
            </w:r>
          </w:p>
          <w:p w:rsidR="003E42F4" w:rsidRPr="009915FC" w:rsidRDefault="003E42F4" w:rsidP="001D2531">
            <w:pPr>
              <w:widowControl w:val="0"/>
              <w:autoSpaceDE w:val="0"/>
              <w:autoSpaceDN w:val="0"/>
              <w:adjustRightInd w:val="0"/>
              <w:jc w:val="both"/>
              <w:rPr>
                <w:sz w:val="24"/>
                <w:szCs w:val="24"/>
              </w:rPr>
            </w:pPr>
            <w:r w:rsidRPr="009915FC">
              <w:rPr>
                <w:sz w:val="24"/>
                <w:szCs w:val="24"/>
              </w:rPr>
              <w:t>Том 2 Раздел 2: Проект полосы отвода;</w:t>
            </w:r>
          </w:p>
          <w:p w:rsidR="003E42F4" w:rsidRPr="009915FC" w:rsidRDefault="003E42F4" w:rsidP="001D2531">
            <w:pPr>
              <w:widowControl w:val="0"/>
              <w:autoSpaceDE w:val="0"/>
              <w:autoSpaceDN w:val="0"/>
              <w:adjustRightInd w:val="0"/>
              <w:jc w:val="both"/>
              <w:rPr>
                <w:sz w:val="24"/>
                <w:szCs w:val="24"/>
              </w:rPr>
            </w:pPr>
            <w:r w:rsidRPr="009915FC">
              <w:rPr>
                <w:sz w:val="24"/>
                <w:szCs w:val="24"/>
              </w:rPr>
              <w:t>Том 3 Раздел 3: Технологические и конструктивные решения</w:t>
            </w:r>
            <w:r>
              <w:rPr>
                <w:sz w:val="24"/>
                <w:szCs w:val="24"/>
              </w:rPr>
              <w:t xml:space="preserve"> </w:t>
            </w:r>
            <w:r w:rsidRPr="009915FC">
              <w:rPr>
                <w:sz w:val="24"/>
                <w:szCs w:val="24"/>
              </w:rPr>
              <w:t>линейного объекта. Искусственные сооружения.</w:t>
            </w:r>
          </w:p>
          <w:p w:rsidR="003E42F4" w:rsidRPr="009915FC" w:rsidRDefault="003E42F4" w:rsidP="001D2531">
            <w:pPr>
              <w:widowControl w:val="0"/>
              <w:autoSpaceDE w:val="0"/>
              <w:autoSpaceDN w:val="0"/>
              <w:adjustRightInd w:val="0"/>
              <w:jc w:val="both"/>
              <w:rPr>
                <w:sz w:val="24"/>
                <w:szCs w:val="24"/>
              </w:rPr>
            </w:pPr>
            <w:r w:rsidRPr="009915FC">
              <w:rPr>
                <w:sz w:val="24"/>
                <w:szCs w:val="24"/>
              </w:rPr>
              <w:t>Том 3.1.</w:t>
            </w:r>
          </w:p>
          <w:p w:rsidR="003E42F4" w:rsidRPr="009915FC" w:rsidRDefault="003E42F4" w:rsidP="001D2531">
            <w:pPr>
              <w:widowControl w:val="0"/>
              <w:autoSpaceDE w:val="0"/>
              <w:autoSpaceDN w:val="0"/>
              <w:adjustRightInd w:val="0"/>
              <w:jc w:val="both"/>
              <w:rPr>
                <w:sz w:val="24"/>
                <w:szCs w:val="24"/>
              </w:rPr>
            </w:pPr>
            <w:r w:rsidRPr="009915FC">
              <w:rPr>
                <w:sz w:val="24"/>
                <w:szCs w:val="24"/>
              </w:rPr>
              <w:t>Подраздел 3.1. Наружное электроосвещение.</w:t>
            </w:r>
          </w:p>
          <w:p w:rsidR="003E42F4" w:rsidRPr="009915FC" w:rsidRDefault="003E42F4" w:rsidP="001D2531">
            <w:pPr>
              <w:widowControl w:val="0"/>
              <w:autoSpaceDE w:val="0"/>
              <w:autoSpaceDN w:val="0"/>
              <w:adjustRightInd w:val="0"/>
              <w:jc w:val="both"/>
              <w:rPr>
                <w:sz w:val="24"/>
                <w:szCs w:val="24"/>
              </w:rPr>
            </w:pPr>
            <w:r w:rsidRPr="009915FC">
              <w:rPr>
                <w:sz w:val="24"/>
                <w:szCs w:val="24"/>
              </w:rPr>
              <w:t>Подраздел 3.2. Наружные сети канализации.</w:t>
            </w:r>
          </w:p>
          <w:p w:rsidR="003E42F4" w:rsidRPr="009915FC" w:rsidRDefault="003E42F4" w:rsidP="001D2531">
            <w:pPr>
              <w:widowControl w:val="0"/>
              <w:autoSpaceDE w:val="0"/>
              <w:autoSpaceDN w:val="0"/>
              <w:adjustRightInd w:val="0"/>
              <w:jc w:val="both"/>
              <w:rPr>
                <w:sz w:val="24"/>
                <w:szCs w:val="24"/>
              </w:rPr>
            </w:pPr>
            <w:r w:rsidRPr="009915FC">
              <w:rPr>
                <w:sz w:val="24"/>
                <w:szCs w:val="24"/>
              </w:rPr>
              <w:t>Подраздел 3.3. Светофорное регулирование дорожного движения.</w:t>
            </w:r>
          </w:p>
          <w:p w:rsidR="003E42F4" w:rsidRPr="009915FC" w:rsidRDefault="003E42F4" w:rsidP="001D2531">
            <w:pPr>
              <w:widowControl w:val="0"/>
              <w:autoSpaceDE w:val="0"/>
              <w:autoSpaceDN w:val="0"/>
              <w:adjustRightInd w:val="0"/>
              <w:jc w:val="both"/>
              <w:rPr>
                <w:sz w:val="24"/>
                <w:szCs w:val="24"/>
              </w:rPr>
            </w:pPr>
            <w:r w:rsidRPr="009915FC">
              <w:rPr>
                <w:sz w:val="24"/>
                <w:szCs w:val="24"/>
              </w:rPr>
              <w:t>Том 4 Раздел 5: Проект организации строительства.</w:t>
            </w:r>
          </w:p>
          <w:p w:rsidR="003E42F4" w:rsidRPr="009915FC" w:rsidRDefault="003E42F4" w:rsidP="001D2531">
            <w:pPr>
              <w:widowControl w:val="0"/>
              <w:autoSpaceDE w:val="0"/>
              <w:autoSpaceDN w:val="0"/>
              <w:adjustRightInd w:val="0"/>
              <w:jc w:val="both"/>
              <w:rPr>
                <w:sz w:val="24"/>
                <w:szCs w:val="24"/>
              </w:rPr>
            </w:pPr>
            <w:r w:rsidRPr="009915FC">
              <w:rPr>
                <w:sz w:val="24"/>
                <w:szCs w:val="24"/>
              </w:rPr>
              <w:t>Том 5 Раздел 7: Перечень мероприятий по охране окружающей</w:t>
            </w:r>
          </w:p>
          <w:p w:rsidR="003E42F4" w:rsidRPr="009915FC" w:rsidRDefault="003E42F4" w:rsidP="001D2531">
            <w:pPr>
              <w:widowControl w:val="0"/>
              <w:autoSpaceDE w:val="0"/>
              <w:autoSpaceDN w:val="0"/>
              <w:adjustRightInd w:val="0"/>
              <w:jc w:val="both"/>
              <w:rPr>
                <w:sz w:val="24"/>
                <w:szCs w:val="24"/>
              </w:rPr>
            </w:pPr>
            <w:r w:rsidRPr="009915FC">
              <w:rPr>
                <w:sz w:val="24"/>
                <w:szCs w:val="24"/>
              </w:rPr>
              <w:t>среды.</w:t>
            </w:r>
          </w:p>
          <w:p w:rsidR="003E42F4" w:rsidRPr="009915FC" w:rsidRDefault="003E42F4" w:rsidP="001D2531">
            <w:pPr>
              <w:widowControl w:val="0"/>
              <w:autoSpaceDE w:val="0"/>
              <w:autoSpaceDN w:val="0"/>
              <w:adjustRightInd w:val="0"/>
              <w:jc w:val="both"/>
              <w:rPr>
                <w:sz w:val="24"/>
                <w:szCs w:val="24"/>
              </w:rPr>
            </w:pPr>
            <w:r w:rsidRPr="009915FC">
              <w:rPr>
                <w:sz w:val="24"/>
                <w:szCs w:val="24"/>
              </w:rPr>
              <w:t>Приложение 1. Расчеты максимальных разовых (</w:t>
            </w:r>
            <w:proofErr w:type="gramStart"/>
            <w:r w:rsidRPr="009915FC">
              <w:rPr>
                <w:sz w:val="24"/>
                <w:szCs w:val="24"/>
              </w:rPr>
              <w:t>г</w:t>
            </w:r>
            <w:proofErr w:type="gramEnd"/>
            <w:r w:rsidRPr="009915FC">
              <w:rPr>
                <w:sz w:val="24"/>
                <w:szCs w:val="24"/>
              </w:rPr>
              <w:t>/с) и валовых (т/г) выбросов загрязняющих веществ на период проведения строительных работ.</w:t>
            </w:r>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Том 6 Раздел 8: Мероприятия по обеспечению </w:t>
            </w:r>
            <w:proofErr w:type="gramStart"/>
            <w:r w:rsidRPr="009915FC">
              <w:rPr>
                <w:sz w:val="24"/>
                <w:szCs w:val="24"/>
              </w:rPr>
              <w:t>пожарной</w:t>
            </w:r>
            <w:proofErr w:type="gramEnd"/>
          </w:p>
          <w:p w:rsidR="003E42F4" w:rsidRPr="009915FC" w:rsidRDefault="003E42F4" w:rsidP="001D2531">
            <w:pPr>
              <w:widowControl w:val="0"/>
              <w:autoSpaceDE w:val="0"/>
              <w:autoSpaceDN w:val="0"/>
              <w:adjustRightInd w:val="0"/>
              <w:jc w:val="both"/>
              <w:rPr>
                <w:sz w:val="24"/>
                <w:szCs w:val="24"/>
              </w:rPr>
            </w:pPr>
            <w:r w:rsidRPr="009915FC">
              <w:rPr>
                <w:sz w:val="24"/>
                <w:szCs w:val="24"/>
              </w:rPr>
              <w:t>безопасности.</w:t>
            </w:r>
          </w:p>
          <w:p w:rsidR="003E42F4" w:rsidRPr="009915FC" w:rsidRDefault="003E42F4" w:rsidP="001D2531">
            <w:pPr>
              <w:widowControl w:val="0"/>
              <w:autoSpaceDE w:val="0"/>
              <w:autoSpaceDN w:val="0"/>
              <w:adjustRightInd w:val="0"/>
              <w:jc w:val="both"/>
              <w:rPr>
                <w:sz w:val="24"/>
                <w:szCs w:val="24"/>
              </w:rPr>
            </w:pPr>
            <w:r w:rsidRPr="009915FC">
              <w:rPr>
                <w:sz w:val="24"/>
                <w:szCs w:val="24"/>
              </w:rPr>
              <w:t>Том 7 Раздел 9: Смета на строительство.</w:t>
            </w:r>
          </w:p>
          <w:p w:rsidR="003E42F4" w:rsidRPr="009915FC" w:rsidRDefault="003E42F4" w:rsidP="001D2531">
            <w:pPr>
              <w:widowControl w:val="0"/>
              <w:autoSpaceDE w:val="0"/>
              <w:autoSpaceDN w:val="0"/>
              <w:adjustRightInd w:val="0"/>
              <w:jc w:val="both"/>
              <w:rPr>
                <w:sz w:val="24"/>
                <w:szCs w:val="24"/>
              </w:rPr>
            </w:pPr>
            <w:r w:rsidRPr="009915FC">
              <w:rPr>
                <w:sz w:val="24"/>
                <w:szCs w:val="24"/>
              </w:rPr>
              <w:t>Сводный сметный расчет на строительство улицы Радужная – 37 203,69 тыс.</w:t>
            </w:r>
            <w:r>
              <w:rPr>
                <w:sz w:val="24"/>
                <w:szCs w:val="24"/>
              </w:rPr>
              <w:t xml:space="preserve"> </w:t>
            </w:r>
            <w:r w:rsidRPr="009915FC">
              <w:rPr>
                <w:sz w:val="24"/>
                <w:szCs w:val="24"/>
              </w:rPr>
              <w:t>руб. в ценах 3</w:t>
            </w:r>
            <w:r>
              <w:rPr>
                <w:sz w:val="24"/>
                <w:szCs w:val="24"/>
              </w:rPr>
              <w:t xml:space="preserve"> </w:t>
            </w:r>
            <w:r w:rsidRPr="009915FC">
              <w:rPr>
                <w:sz w:val="24"/>
                <w:szCs w:val="24"/>
              </w:rPr>
              <w:t>кв. 2010 года.</w:t>
            </w:r>
          </w:p>
          <w:p w:rsidR="003E42F4" w:rsidRPr="009915FC" w:rsidRDefault="003E42F4" w:rsidP="001D2531">
            <w:pPr>
              <w:widowControl w:val="0"/>
              <w:autoSpaceDE w:val="0"/>
              <w:autoSpaceDN w:val="0"/>
              <w:adjustRightInd w:val="0"/>
              <w:jc w:val="both"/>
              <w:rPr>
                <w:sz w:val="24"/>
                <w:szCs w:val="24"/>
              </w:rPr>
            </w:pPr>
            <w:r w:rsidRPr="009915FC">
              <w:rPr>
                <w:sz w:val="24"/>
                <w:szCs w:val="24"/>
              </w:rPr>
              <w:t>4) Заключение государственной экспертизы в строительстве (копия).</w:t>
            </w:r>
          </w:p>
        </w:tc>
      </w:tr>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rPr>
                <w:sz w:val="24"/>
                <w:szCs w:val="24"/>
              </w:rPr>
            </w:pPr>
            <w:r w:rsidRPr="009915FC">
              <w:rPr>
                <w:sz w:val="24"/>
                <w:szCs w:val="24"/>
              </w:rPr>
              <w:lastRenderedPageBreak/>
              <w:t>Требования к состав</w:t>
            </w:r>
            <w:r>
              <w:rPr>
                <w:sz w:val="24"/>
                <w:szCs w:val="24"/>
              </w:rPr>
              <w:t>у проекта и оформлению проектно</w:t>
            </w:r>
            <w:r w:rsidRPr="009915FC">
              <w:rPr>
                <w:sz w:val="24"/>
                <w:szCs w:val="24"/>
              </w:rPr>
              <w:t>-сметной документации</w:t>
            </w: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jc w:val="both"/>
              <w:rPr>
                <w:sz w:val="24"/>
                <w:szCs w:val="24"/>
              </w:rPr>
            </w:pPr>
            <w:r w:rsidRPr="009915FC">
              <w:rPr>
                <w:sz w:val="24"/>
                <w:szCs w:val="24"/>
              </w:rPr>
              <w:t>Состав проектной документации после корректировки должен соответствовать основным требованиям Федерального закона «О техническом регулировании» от 27.02.2002 № 184-ФЗ, положениям ст. 48, п. 12 Градостроительного кодекса РФ (от 29.12.2004 № 190-ФЗ), Постановлению Правительства РФ от 16.02.2008 №</w:t>
            </w:r>
            <w:r>
              <w:rPr>
                <w:sz w:val="24"/>
                <w:szCs w:val="24"/>
              </w:rPr>
              <w:t xml:space="preserve"> </w:t>
            </w:r>
            <w:r w:rsidRPr="009915FC">
              <w:rPr>
                <w:sz w:val="24"/>
                <w:szCs w:val="24"/>
              </w:rPr>
              <w:t>87.</w:t>
            </w:r>
          </w:p>
          <w:p w:rsidR="003E42F4" w:rsidRPr="009915FC" w:rsidRDefault="003E42F4" w:rsidP="001D2531">
            <w:pPr>
              <w:widowControl w:val="0"/>
              <w:autoSpaceDE w:val="0"/>
              <w:autoSpaceDN w:val="0"/>
              <w:adjustRightInd w:val="0"/>
              <w:jc w:val="both"/>
              <w:rPr>
                <w:sz w:val="24"/>
                <w:szCs w:val="24"/>
              </w:rPr>
            </w:pPr>
          </w:p>
          <w:p w:rsidR="003E42F4" w:rsidRPr="009915FC" w:rsidRDefault="003E42F4" w:rsidP="001D2531">
            <w:pPr>
              <w:widowControl w:val="0"/>
              <w:autoSpaceDE w:val="0"/>
              <w:autoSpaceDN w:val="0"/>
              <w:adjustRightInd w:val="0"/>
              <w:jc w:val="both"/>
              <w:rPr>
                <w:sz w:val="24"/>
                <w:szCs w:val="24"/>
              </w:rPr>
            </w:pPr>
            <w:r w:rsidRPr="009915FC">
              <w:rPr>
                <w:sz w:val="24"/>
                <w:szCs w:val="24"/>
              </w:rPr>
              <w:t>1) Разработать недостающие разделы проекта:</w:t>
            </w:r>
          </w:p>
          <w:p w:rsidR="003E42F4" w:rsidRPr="009915FC" w:rsidRDefault="003E42F4" w:rsidP="001D2531">
            <w:pPr>
              <w:widowControl w:val="0"/>
              <w:autoSpaceDE w:val="0"/>
              <w:autoSpaceDN w:val="0"/>
              <w:adjustRightInd w:val="0"/>
              <w:ind w:left="395"/>
              <w:jc w:val="both"/>
              <w:rPr>
                <w:sz w:val="24"/>
                <w:szCs w:val="24"/>
              </w:rPr>
            </w:pPr>
            <w:r>
              <w:rPr>
                <w:sz w:val="24"/>
                <w:szCs w:val="24"/>
              </w:rPr>
              <w:t xml:space="preserve">1. </w:t>
            </w:r>
            <w:r w:rsidRPr="009915FC">
              <w:rPr>
                <w:sz w:val="24"/>
                <w:szCs w:val="24"/>
              </w:rPr>
              <w:t>Раздел 4</w:t>
            </w:r>
            <w:r w:rsidRPr="009915FC">
              <w:rPr>
                <w:color w:val="000000"/>
                <w:sz w:val="24"/>
                <w:szCs w:val="24"/>
              </w:rPr>
              <w:t xml:space="preserve"> </w:t>
            </w:r>
            <w:r w:rsidRPr="009915FC">
              <w:rPr>
                <w:sz w:val="24"/>
                <w:szCs w:val="24"/>
              </w:rPr>
              <w:t>"Здания, строения и сооружения, входящие в инфраструктуру линейного объекта";</w:t>
            </w:r>
          </w:p>
          <w:p w:rsidR="003E42F4" w:rsidRPr="009915FC" w:rsidRDefault="003E42F4" w:rsidP="001D2531">
            <w:pPr>
              <w:widowControl w:val="0"/>
              <w:autoSpaceDE w:val="0"/>
              <w:autoSpaceDN w:val="0"/>
              <w:adjustRightInd w:val="0"/>
              <w:ind w:left="395"/>
              <w:jc w:val="both"/>
              <w:rPr>
                <w:sz w:val="24"/>
                <w:szCs w:val="24"/>
              </w:rPr>
            </w:pPr>
            <w:r w:rsidRPr="009915FC">
              <w:rPr>
                <w:sz w:val="24"/>
                <w:szCs w:val="24"/>
              </w:rPr>
              <w:t>2. Раздел 10 «Иная документация»:</w:t>
            </w:r>
          </w:p>
          <w:p w:rsidR="003E42F4" w:rsidRPr="009915FC" w:rsidRDefault="003E42F4" w:rsidP="001D2531">
            <w:pPr>
              <w:widowControl w:val="0"/>
              <w:autoSpaceDE w:val="0"/>
              <w:autoSpaceDN w:val="0"/>
              <w:adjustRightInd w:val="0"/>
              <w:ind w:left="395"/>
              <w:jc w:val="both"/>
              <w:rPr>
                <w:sz w:val="24"/>
                <w:szCs w:val="24"/>
              </w:rPr>
            </w:pPr>
            <w:r w:rsidRPr="009915FC">
              <w:rPr>
                <w:sz w:val="24"/>
                <w:szCs w:val="24"/>
              </w:rPr>
              <w:t>подраздел 1 «Мероприятия по обеспечению доступа инвалидов».</w:t>
            </w:r>
          </w:p>
          <w:p w:rsidR="003E42F4" w:rsidRPr="009915FC" w:rsidRDefault="003E42F4" w:rsidP="001D2531">
            <w:pPr>
              <w:widowControl w:val="0"/>
              <w:autoSpaceDE w:val="0"/>
              <w:autoSpaceDN w:val="0"/>
              <w:adjustRightInd w:val="0"/>
              <w:jc w:val="both"/>
              <w:rPr>
                <w:sz w:val="24"/>
                <w:szCs w:val="24"/>
              </w:rPr>
            </w:pPr>
            <w:r w:rsidRPr="009915FC">
              <w:rPr>
                <w:sz w:val="24"/>
                <w:szCs w:val="24"/>
              </w:rPr>
              <w:t>2) В проектной документации представить дополнительные разделы:</w:t>
            </w:r>
          </w:p>
          <w:p w:rsidR="003E42F4" w:rsidRPr="009915FC" w:rsidRDefault="003E42F4" w:rsidP="003E42F4">
            <w:pPr>
              <w:pStyle w:val="afb"/>
              <w:widowControl w:val="0"/>
              <w:numPr>
                <w:ilvl w:val="0"/>
                <w:numId w:val="16"/>
              </w:numPr>
              <w:autoSpaceDE w:val="0"/>
              <w:autoSpaceDN w:val="0"/>
              <w:adjustRightInd w:val="0"/>
              <w:ind w:hanging="342"/>
              <w:contextualSpacing/>
              <w:jc w:val="both"/>
              <w:rPr>
                <w:sz w:val="24"/>
                <w:szCs w:val="24"/>
              </w:rPr>
            </w:pPr>
            <w:r w:rsidRPr="009915FC">
              <w:rPr>
                <w:sz w:val="24"/>
                <w:szCs w:val="24"/>
              </w:rPr>
              <w:t>Раздел «Оценка воздействия на окружающую среду (ОВОС)»;</w:t>
            </w:r>
          </w:p>
          <w:p w:rsidR="003E42F4" w:rsidRPr="009915FC" w:rsidRDefault="003E42F4" w:rsidP="003E42F4">
            <w:pPr>
              <w:pStyle w:val="afb"/>
              <w:widowControl w:val="0"/>
              <w:numPr>
                <w:ilvl w:val="0"/>
                <w:numId w:val="16"/>
              </w:numPr>
              <w:autoSpaceDE w:val="0"/>
              <w:autoSpaceDN w:val="0"/>
              <w:adjustRightInd w:val="0"/>
              <w:ind w:hanging="342"/>
              <w:contextualSpacing/>
              <w:jc w:val="both"/>
              <w:rPr>
                <w:sz w:val="24"/>
                <w:szCs w:val="24"/>
              </w:rPr>
            </w:pPr>
            <w:r w:rsidRPr="009915FC">
              <w:rPr>
                <w:sz w:val="24"/>
                <w:szCs w:val="24"/>
              </w:rPr>
              <w:t>Раздел «Организация дорожного движения». Разработать комплексную схему организации дорожного движения с расстановкой светофоров (по необходимости), устройством схем дорожной разметки, установку знаков и иных технических средств и оборудования для безопасной организации дорожного движения и согласовать;</w:t>
            </w:r>
          </w:p>
          <w:p w:rsidR="003E42F4" w:rsidRPr="009915FC" w:rsidRDefault="003E42F4" w:rsidP="003E42F4">
            <w:pPr>
              <w:pStyle w:val="afb"/>
              <w:widowControl w:val="0"/>
              <w:numPr>
                <w:ilvl w:val="0"/>
                <w:numId w:val="16"/>
              </w:numPr>
              <w:autoSpaceDE w:val="0"/>
              <w:autoSpaceDN w:val="0"/>
              <w:adjustRightInd w:val="0"/>
              <w:ind w:hanging="342"/>
              <w:contextualSpacing/>
              <w:jc w:val="both"/>
              <w:rPr>
                <w:sz w:val="24"/>
                <w:szCs w:val="24"/>
              </w:rPr>
            </w:pPr>
            <w:r w:rsidRPr="009915FC">
              <w:rPr>
                <w:sz w:val="24"/>
                <w:szCs w:val="24"/>
              </w:rPr>
              <w:t>Раздел «Организация работ по содержанию автомобильной дороги».</w:t>
            </w:r>
          </w:p>
          <w:p w:rsidR="003E42F4" w:rsidRPr="009915FC" w:rsidRDefault="003E42F4" w:rsidP="001D2531">
            <w:pPr>
              <w:widowControl w:val="0"/>
              <w:autoSpaceDE w:val="0"/>
              <w:autoSpaceDN w:val="0"/>
              <w:adjustRightInd w:val="0"/>
              <w:jc w:val="both"/>
              <w:rPr>
                <w:sz w:val="24"/>
                <w:szCs w:val="24"/>
              </w:rPr>
            </w:pPr>
            <w:r w:rsidRPr="009915FC">
              <w:rPr>
                <w:sz w:val="24"/>
                <w:szCs w:val="24"/>
              </w:rPr>
              <w:t>Проектировщик проводит корректировку инженерно-геологических изысканий (при необходимости).</w:t>
            </w:r>
          </w:p>
          <w:p w:rsidR="003E42F4" w:rsidRPr="009915FC" w:rsidRDefault="003E42F4" w:rsidP="001D2531">
            <w:pPr>
              <w:widowControl w:val="0"/>
              <w:autoSpaceDE w:val="0"/>
              <w:autoSpaceDN w:val="0"/>
              <w:adjustRightInd w:val="0"/>
              <w:jc w:val="both"/>
              <w:rPr>
                <w:sz w:val="24"/>
                <w:szCs w:val="24"/>
              </w:rPr>
            </w:pPr>
            <w:r w:rsidRPr="009915FC">
              <w:rPr>
                <w:sz w:val="24"/>
                <w:szCs w:val="24"/>
              </w:rPr>
              <w:t>3) Развязки с существующими и проектируемыми улицами выполнить поэтапно:</w:t>
            </w:r>
          </w:p>
          <w:p w:rsidR="003E42F4" w:rsidRPr="009915FC" w:rsidRDefault="003E42F4" w:rsidP="003E42F4">
            <w:pPr>
              <w:pStyle w:val="afb"/>
              <w:widowControl w:val="0"/>
              <w:numPr>
                <w:ilvl w:val="0"/>
                <w:numId w:val="15"/>
              </w:numPr>
              <w:autoSpaceDE w:val="0"/>
              <w:autoSpaceDN w:val="0"/>
              <w:adjustRightInd w:val="0"/>
              <w:contextualSpacing/>
              <w:jc w:val="both"/>
              <w:rPr>
                <w:sz w:val="24"/>
                <w:szCs w:val="24"/>
              </w:rPr>
            </w:pPr>
            <w:r w:rsidRPr="009915FC">
              <w:rPr>
                <w:sz w:val="24"/>
                <w:szCs w:val="24"/>
              </w:rPr>
              <w:t xml:space="preserve">Пересечение с </w:t>
            </w:r>
            <w:proofErr w:type="gramStart"/>
            <w:r w:rsidRPr="009915FC">
              <w:rPr>
                <w:sz w:val="24"/>
                <w:szCs w:val="24"/>
              </w:rPr>
              <w:t>существующими</w:t>
            </w:r>
            <w:proofErr w:type="gramEnd"/>
            <w:r w:rsidRPr="009915FC">
              <w:rPr>
                <w:sz w:val="24"/>
                <w:szCs w:val="24"/>
              </w:rPr>
              <w:t xml:space="preserve"> ул. Алешина и Ленинградским проспектом;</w:t>
            </w:r>
          </w:p>
          <w:p w:rsidR="003E42F4" w:rsidRPr="009915FC" w:rsidRDefault="003E42F4" w:rsidP="003E42F4">
            <w:pPr>
              <w:pStyle w:val="afb"/>
              <w:widowControl w:val="0"/>
              <w:numPr>
                <w:ilvl w:val="0"/>
                <w:numId w:val="15"/>
              </w:numPr>
              <w:autoSpaceDE w:val="0"/>
              <w:autoSpaceDN w:val="0"/>
              <w:adjustRightInd w:val="0"/>
              <w:contextualSpacing/>
              <w:jc w:val="both"/>
              <w:rPr>
                <w:sz w:val="24"/>
                <w:szCs w:val="24"/>
              </w:rPr>
            </w:pPr>
            <w:r w:rsidRPr="009915FC">
              <w:rPr>
                <w:sz w:val="24"/>
                <w:szCs w:val="24"/>
              </w:rPr>
              <w:t xml:space="preserve">Пересечение с </w:t>
            </w:r>
            <w:proofErr w:type="gramStart"/>
            <w:r w:rsidRPr="009915FC">
              <w:rPr>
                <w:sz w:val="24"/>
                <w:szCs w:val="24"/>
              </w:rPr>
              <w:t>проектируемыми</w:t>
            </w:r>
            <w:proofErr w:type="gramEnd"/>
            <w:r w:rsidRPr="009915FC">
              <w:rPr>
                <w:sz w:val="24"/>
                <w:szCs w:val="24"/>
              </w:rPr>
              <w:t xml:space="preserve"> ул. Прибрежная и второй полосой Ленинградского проспекта.</w:t>
            </w:r>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4) Проектом предусмотреть остановки транспортных средств с установкой </w:t>
            </w:r>
            <w:r w:rsidRPr="009915FC">
              <w:rPr>
                <w:sz w:val="24"/>
                <w:szCs w:val="24"/>
              </w:rPr>
              <w:lastRenderedPageBreak/>
              <w:t>павильонов и малых архитектурных форм. Выполнить требования СНиП по доступности маломобильных групп.</w:t>
            </w:r>
          </w:p>
          <w:p w:rsidR="003E42F4" w:rsidRPr="009915FC" w:rsidRDefault="003E42F4" w:rsidP="001D2531">
            <w:pPr>
              <w:widowControl w:val="0"/>
              <w:autoSpaceDE w:val="0"/>
              <w:autoSpaceDN w:val="0"/>
              <w:adjustRightInd w:val="0"/>
              <w:jc w:val="both"/>
              <w:rPr>
                <w:sz w:val="24"/>
                <w:szCs w:val="24"/>
              </w:rPr>
            </w:pPr>
            <w:r w:rsidRPr="009915FC">
              <w:rPr>
                <w:sz w:val="24"/>
                <w:szCs w:val="24"/>
              </w:rPr>
              <w:t>5) Проектно-сметную и рабочую документацию разработать в соответствии с требованиями нормативно-технической документации РФ, действующей на момент проектирования.</w:t>
            </w:r>
          </w:p>
          <w:p w:rsidR="003E42F4" w:rsidRPr="009915FC" w:rsidRDefault="003E42F4" w:rsidP="001D2531">
            <w:pPr>
              <w:widowControl w:val="0"/>
              <w:autoSpaceDE w:val="0"/>
              <w:autoSpaceDN w:val="0"/>
              <w:adjustRightInd w:val="0"/>
              <w:jc w:val="both"/>
              <w:rPr>
                <w:sz w:val="24"/>
                <w:szCs w:val="24"/>
              </w:rPr>
            </w:pPr>
            <w:r w:rsidRPr="009915FC">
              <w:rPr>
                <w:sz w:val="24"/>
                <w:szCs w:val="24"/>
              </w:rPr>
              <w:t>6) Проектная документация должна быть заверена штампом разработчика о том, что проектная документация разработана в соответствии с техническими регламентами, устанавливающими требования по обеспечению безопасной эксплуатации линейного объекта и безопасного использования прилегающих к нему территорий.</w:t>
            </w:r>
          </w:p>
        </w:tc>
      </w:tr>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r w:rsidRPr="009915FC">
              <w:rPr>
                <w:sz w:val="24"/>
                <w:szCs w:val="24"/>
              </w:rPr>
              <w:t>Экспертиза проектной документации и проверка достоверности определения сметной стоимости</w:t>
            </w: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tabs>
                <w:tab w:val="left" w:pos="215"/>
              </w:tabs>
              <w:jc w:val="both"/>
              <w:rPr>
                <w:sz w:val="24"/>
                <w:szCs w:val="24"/>
              </w:rPr>
            </w:pPr>
            <w:r w:rsidRPr="009915FC">
              <w:rPr>
                <w:sz w:val="24"/>
                <w:szCs w:val="24"/>
              </w:rPr>
              <w:t>Подрядчик  на основании  доверенности,  выданной   Заказчиком,  самостоятельно  передает разработанную проектную документацию для проведения:</w:t>
            </w:r>
          </w:p>
          <w:p w:rsidR="003E42F4" w:rsidRPr="009915FC" w:rsidRDefault="003E42F4" w:rsidP="003E42F4">
            <w:pPr>
              <w:widowControl w:val="0"/>
              <w:numPr>
                <w:ilvl w:val="0"/>
                <w:numId w:val="17"/>
              </w:numPr>
              <w:tabs>
                <w:tab w:val="left" w:pos="215"/>
              </w:tabs>
              <w:ind w:left="0" w:firstLine="0"/>
              <w:jc w:val="both"/>
              <w:rPr>
                <w:sz w:val="24"/>
                <w:szCs w:val="24"/>
              </w:rPr>
            </w:pPr>
            <w:r>
              <w:rPr>
                <w:bCs/>
                <w:sz w:val="24"/>
                <w:szCs w:val="24"/>
              </w:rPr>
              <w:t xml:space="preserve"> </w:t>
            </w:r>
            <w:r w:rsidRPr="009915FC">
              <w:rPr>
                <w:bCs/>
                <w:sz w:val="24"/>
                <w:szCs w:val="24"/>
              </w:rPr>
              <w:t xml:space="preserve">Государственной экологической экспертизы в </w:t>
            </w:r>
            <w:r w:rsidRPr="009915FC">
              <w:rPr>
                <w:sz w:val="24"/>
                <w:szCs w:val="24"/>
              </w:rPr>
              <w:t>Федеральной службе по надзору в сфере природопользования Министерства природных ресурсов и экологии Российской Федерации – при необходимости ее проведения.</w:t>
            </w:r>
          </w:p>
          <w:p w:rsidR="003E42F4" w:rsidRPr="009915FC" w:rsidRDefault="003E42F4" w:rsidP="001D2531">
            <w:pPr>
              <w:widowControl w:val="0"/>
              <w:autoSpaceDE w:val="0"/>
              <w:autoSpaceDN w:val="0"/>
              <w:adjustRightInd w:val="0"/>
              <w:jc w:val="both"/>
              <w:rPr>
                <w:sz w:val="24"/>
                <w:szCs w:val="24"/>
              </w:rPr>
            </w:pPr>
            <w:r w:rsidRPr="009915FC">
              <w:rPr>
                <w:sz w:val="24"/>
                <w:szCs w:val="24"/>
              </w:rPr>
              <w:t>Подрядчик участвует в публичных слушаниях по рассмотрению ОВОС;</w:t>
            </w:r>
          </w:p>
          <w:p w:rsidR="003E42F4" w:rsidRPr="009915FC" w:rsidRDefault="003E42F4" w:rsidP="003E42F4">
            <w:pPr>
              <w:widowControl w:val="0"/>
              <w:numPr>
                <w:ilvl w:val="0"/>
                <w:numId w:val="17"/>
              </w:numPr>
              <w:tabs>
                <w:tab w:val="left" w:pos="215"/>
              </w:tabs>
              <w:ind w:left="0" w:firstLine="0"/>
              <w:jc w:val="both"/>
              <w:rPr>
                <w:sz w:val="24"/>
                <w:szCs w:val="24"/>
              </w:rPr>
            </w:pPr>
            <w:r>
              <w:rPr>
                <w:sz w:val="24"/>
                <w:szCs w:val="24"/>
              </w:rPr>
              <w:t xml:space="preserve"> </w:t>
            </w:r>
            <w:r w:rsidRPr="009915FC">
              <w:rPr>
                <w:sz w:val="24"/>
                <w:szCs w:val="24"/>
              </w:rPr>
              <w:t>Государственной экспертизы «</w:t>
            </w:r>
            <w:proofErr w:type="spellStart"/>
            <w:r w:rsidRPr="009915FC">
              <w:rPr>
                <w:sz w:val="24"/>
                <w:szCs w:val="24"/>
              </w:rPr>
              <w:t>Ирэкспертиза</w:t>
            </w:r>
            <w:proofErr w:type="spellEnd"/>
            <w:r w:rsidRPr="009915FC">
              <w:rPr>
                <w:sz w:val="24"/>
                <w:szCs w:val="24"/>
              </w:rPr>
              <w:t>»:</w:t>
            </w:r>
          </w:p>
          <w:p w:rsidR="003E42F4" w:rsidRPr="009915FC" w:rsidRDefault="003E42F4" w:rsidP="003E42F4">
            <w:pPr>
              <w:widowControl w:val="0"/>
              <w:numPr>
                <w:ilvl w:val="0"/>
                <w:numId w:val="18"/>
              </w:numPr>
              <w:tabs>
                <w:tab w:val="left" w:pos="170"/>
              </w:tabs>
              <w:ind w:left="0" w:firstLine="0"/>
              <w:jc w:val="both"/>
              <w:rPr>
                <w:sz w:val="24"/>
                <w:szCs w:val="24"/>
              </w:rPr>
            </w:pPr>
            <w:r w:rsidRPr="009915FC">
              <w:rPr>
                <w:sz w:val="24"/>
                <w:szCs w:val="24"/>
              </w:rPr>
              <w:t>результатов инженерных изысканий;</w:t>
            </w:r>
          </w:p>
          <w:p w:rsidR="003E42F4" w:rsidRPr="009915FC" w:rsidRDefault="003E42F4" w:rsidP="003E42F4">
            <w:pPr>
              <w:widowControl w:val="0"/>
              <w:numPr>
                <w:ilvl w:val="0"/>
                <w:numId w:val="18"/>
              </w:numPr>
              <w:tabs>
                <w:tab w:val="left" w:pos="170"/>
              </w:tabs>
              <w:ind w:left="0" w:firstLine="0"/>
              <w:jc w:val="both"/>
              <w:rPr>
                <w:sz w:val="24"/>
                <w:szCs w:val="24"/>
              </w:rPr>
            </w:pPr>
            <w:r w:rsidRPr="009915FC">
              <w:rPr>
                <w:sz w:val="24"/>
                <w:szCs w:val="24"/>
              </w:rPr>
              <w:t>проектной документации.</w:t>
            </w:r>
          </w:p>
          <w:p w:rsidR="003E42F4" w:rsidRPr="009915FC" w:rsidRDefault="003E42F4" w:rsidP="003E42F4">
            <w:pPr>
              <w:widowControl w:val="0"/>
              <w:numPr>
                <w:ilvl w:val="0"/>
                <w:numId w:val="17"/>
              </w:numPr>
              <w:tabs>
                <w:tab w:val="left" w:pos="215"/>
              </w:tabs>
              <w:ind w:left="0" w:firstLine="0"/>
              <w:jc w:val="both"/>
              <w:rPr>
                <w:sz w:val="24"/>
                <w:szCs w:val="24"/>
              </w:rPr>
            </w:pPr>
            <w:r>
              <w:rPr>
                <w:sz w:val="24"/>
                <w:szCs w:val="24"/>
              </w:rPr>
              <w:t xml:space="preserve"> </w:t>
            </w:r>
            <w:r w:rsidRPr="009915FC">
              <w:rPr>
                <w:sz w:val="24"/>
                <w:szCs w:val="24"/>
              </w:rPr>
              <w:t>Проверки достоверности определения сметной стоимости в государственной экспертизе.</w:t>
            </w:r>
          </w:p>
          <w:p w:rsidR="003E42F4" w:rsidRPr="009915FC" w:rsidRDefault="003E42F4" w:rsidP="003E42F4">
            <w:pPr>
              <w:widowControl w:val="0"/>
              <w:numPr>
                <w:ilvl w:val="0"/>
                <w:numId w:val="17"/>
              </w:numPr>
              <w:tabs>
                <w:tab w:val="left" w:pos="215"/>
              </w:tabs>
              <w:autoSpaceDE w:val="0"/>
              <w:autoSpaceDN w:val="0"/>
              <w:adjustRightInd w:val="0"/>
              <w:ind w:left="0" w:firstLine="0"/>
              <w:jc w:val="both"/>
              <w:rPr>
                <w:sz w:val="24"/>
                <w:szCs w:val="24"/>
              </w:rPr>
            </w:pPr>
            <w:r>
              <w:rPr>
                <w:sz w:val="24"/>
                <w:szCs w:val="24"/>
              </w:rPr>
              <w:t xml:space="preserve"> </w:t>
            </w:r>
            <w:r w:rsidRPr="009915FC">
              <w:rPr>
                <w:sz w:val="24"/>
                <w:szCs w:val="24"/>
              </w:rPr>
              <w:t>Подрядчик принимает непосредственное участие в рассмотрении, устраняет недостатки, получает положительные заключения государственной экологической экспертизы, государственной экспертизы проектной документации и результатов инженерных изысканий, а также положительное заключение о достоверности определения сметной стоимости.</w:t>
            </w:r>
          </w:p>
          <w:p w:rsidR="003E42F4" w:rsidRPr="009915FC" w:rsidRDefault="003E42F4" w:rsidP="003E42F4">
            <w:pPr>
              <w:widowControl w:val="0"/>
              <w:numPr>
                <w:ilvl w:val="0"/>
                <w:numId w:val="17"/>
              </w:numPr>
              <w:tabs>
                <w:tab w:val="left" w:pos="215"/>
              </w:tabs>
              <w:ind w:left="0" w:firstLine="0"/>
              <w:jc w:val="both"/>
              <w:rPr>
                <w:sz w:val="24"/>
                <w:szCs w:val="24"/>
              </w:rPr>
            </w:pPr>
            <w:r>
              <w:rPr>
                <w:sz w:val="24"/>
                <w:szCs w:val="24"/>
              </w:rPr>
              <w:t>О</w:t>
            </w:r>
            <w:r w:rsidRPr="009915FC">
              <w:rPr>
                <w:sz w:val="24"/>
                <w:szCs w:val="24"/>
              </w:rPr>
              <w:t>пла</w:t>
            </w:r>
            <w:r>
              <w:rPr>
                <w:sz w:val="24"/>
                <w:szCs w:val="24"/>
              </w:rPr>
              <w:t>та</w:t>
            </w:r>
            <w:r w:rsidRPr="009915FC">
              <w:rPr>
                <w:sz w:val="24"/>
                <w:szCs w:val="24"/>
              </w:rPr>
              <w:t xml:space="preserve"> стоимост</w:t>
            </w:r>
            <w:r>
              <w:rPr>
                <w:sz w:val="24"/>
                <w:szCs w:val="24"/>
              </w:rPr>
              <w:t>и</w:t>
            </w:r>
            <w:r w:rsidRPr="009915FC">
              <w:rPr>
                <w:sz w:val="24"/>
                <w:szCs w:val="24"/>
              </w:rPr>
              <w:t xml:space="preserve"> первичных государственных экспертиз (в </w:t>
            </w:r>
            <w:proofErr w:type="spellStart"/>
            <w:r w:rsidRPr="009915FC">
              <w:rPr>
                <w:sz w:val="24"/>
                <w:szCs w:val="24"/>
              </w:rPr>
              <w:t>т.ч</w:t>
            </w:r>
            <w:proofErr w:type="spellEnd"/>
            <w:r w:rsidRPr="009915FC">
              <w:rPr>
                <w:sz w:val="24"/>
                <w:szCs w:val="24"/>
              </w:rPr>
              <w:t>. при необходи</w:t>
            </w:r>
            <w:r>
              <w:rPr>
                <w:sz w:val="24"/>
                <w:szCs w:val="24"/>
              </w:rPr>
              <w:t>мости и экологической), проверка</w:t>
            </w:r>
            <w:r w:rsidRPr="009915FC">
              <w:rPr>
                <w:sz w:val="24"/>
                <w:szCs w:val="24"/>
              </w:rPr>
              <w:t xml:space="preserve"> достоверности</w:t>
            </w:r>
            <w:r>
              <w:rPr>
                <w:sz w:val="24"/>
                <w:szCs w:val="24"/>
              </w:rPr>
              <w:t xml:space="preserve"> определения сметной стоимости осуществляется </w:t>
            </w:r>
            <w:r w:rsidRPr="009915FC">
              <w:rPr>
                <w:sz w:val="24"/>
                <w:szCs w:val="24"/>
              </w:rPr>
              <w:t xml:space="preserve">из средств, заложенных в смету на выполнение проектных работ. Оплата экспертных работ производится </w:t>
            </w:r>
            <w:r>
              <w:rPr>
                <w:sz w:val="24"/>
                <w:szCs w:val="24"/>
              </w:rPr>
              <w:t xml:space="preserve">заказчиком </w:t>
            </w:r>
            <w:r w:rsidRPr="009915FC">
              <w:rPr>
                <w:sz w:val="24"/>
                <w:szCs w:val="24"/>
              </w:rPr>
              <w:t>в течении 5 рабочих дней после письменного уведомления Подрядчиком о готовности проектно-сметной документации к прохождению государственной экспертизы в строительстве, государственной экологической экспертизы и предоставлению реквизитов агентства для оплаты экспертизы.</w:t>
            </w:r>
          </w:p>
          <w:p w:rsidR="003E42F4" w:rsidRPr="009915FC" w:rsidRDefault="003E42F4" w:rsidP="003E42F4">
            <w:pPr>
              <w:widowControl w:val="0"/>
              <w:numPr>
                <w:ilvl w:val="0"/>
                <w:numId w:val="17"/>
              </w:numPr>
              <w:tabs>
                <w:tab w:val="left" w:pos="215"/>
              </w:tabs>
              <w:ind w:left="0" w:firstLine="0"/>
              <w:jc w:val="both"/>
              <w:rPr>
                <w:sz w:val="24"/>
                <w:szCs w:val="24"/>
              </w:rPr>
            </w:pPr>
            <w:r w:rsidRPr="009915FC">
              <w:rPr>
                <w:sz w:val="24"/>
                <w:szCs w:val="24"/>
              </w:rPr>
              <w:t>При получении отрицательных заключений по результатам экспертиз или пр</w:t>
            </w:r>
            <w:r>
              <w:rPr>
                <w:sz w:val="24"/>
                <w:szCs w:val="24"/>
              </w:rPr>
              <w:t>оверок, указанных в пунктах 1-</w:t>
            </w:r>
            <w:r w:rsidRPr="009915FC">
              <w:rPr>
                <w:sz w:val="24"/>
                <w:szCs w:val="24"/>
              </w:rPr>
              <w:t>3, и  необходимости проведения повторных экспертиз, проверок расходы на них Подрядчик оплачивает из собственных средств на основании выставленного счета.</w:t>
            </w:r>
          </w:p>
        </w:tc>
      </w:tr>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rPr>
                <w:sz w:val="24"/>
                <w:szCs w:val="24"/>
              </w:rPr>
            </w:pPr>
            <w:r w:rsidRPr="009915FC">
              <w:rPr>
                <w:sz w:val="24"/>
                <w:szCs w:val="24"/>
              </w:rPr>
              <w:t>Особые условия Заказчика</w:t>
            </w: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3E42F4">
            <w:pPr>
              <w:widowControl w:val="0"/>
              <w:numPr>
                <w:ilvl w:val="0"/>
                <w:numId w:val="19"/>
              </w:numPr>
              <w:tabs>
                <w:tab w:val="left" w:pos="215"/>
              </w:tabs>
              <w:suppressAutoHyphens/>
              <w:ind w:left="0" w:firstLine="0"/>
              <w:jc w:val="both"/>
              <w:rPr>
                <w:sz w:val="24"/>
                <w:szCs w:val="24"/>
              </w:rPr>
            </w:pPr>
            <w:r w:rsidRPr="009915FC">
              <w:rPr>
                <w:sz w:val="24"/>
                <w:szCs w:val="24"/>
              </w:rPr>
              <w:t>Подрядчик разрабатывает и согласовывает с заказчиком График выполнения работ по разделам проектной документации в течение 10 рабочих дней с момента подписания муниципального контракта.</w:t>
            </w:r>
          </w:p>
          <w:p w:rsidR="003E42F4" w:rsidRPr="009915FC" w:rsidRDefault="003E42F4" w:rsidP="003E42F4">
            <w:pPr>
              <w:widowControl w:val="0"/>
              <w:numPr>
                <w:ilvl w:val="0"/>
                <w:numId w:val="19"/>
              </w:numPr>
              <w:tabs>
                <w:tab w:val="left" w:pos="215"/>
              </w:tabs>
              <w:suppressAutoHyphens/>
              <w:ind w:left="0" w:firstLine="0"/>
              <w:jc w:val="both"/>
              <w:rPr>
                <w:sz w:val="24"/>
                <w:szCs w:val="24"/>
              </w:rPr>
            </w:pPr>
            <w:r w:rsidRPr="009915FC">
              <w:rPr>
                <w:sz w:val="24"/>
                <w:szCs w:val="24"/>
              </w:rPr>
              <w:t>В ходе разработки проектной документации подрядчик предоставляет заказчику на рассмотрение разделы проектной документации согласно Графику выполнения работ.</w:t>
            </w:r>
          </w:p>
          <w:p w:rsidR="003E42F4" w:rsidRPr="009915FC" w:rsidRDefault="003E42F4" w:rsidP="003E42F4">
            <w:pPr>
              <w:widowControl w:val="0"/>
              <w:numPr>
                <w:ilvl w:val="0"/>
                <w:numId w:val="19"/>
              </w:numPr>
              <w:tabs>
                <w:tab w:val="left" w:pos="215"/>
              </w:tabs>
              <w:suppressAutoHyphens/>
              <w:ind w:left="0" w:firstLine="0"/>
              <w:jc w:val="both"/>
              <w:rPr>
                <w:sz w:val="24"/>
                <w:szCs w:val="24"/>
              </w:rPr>
            </w:pPr>
            <w:r w:rsidRPr="009915FC">
              <w:rPr>
                <w:sz w:val="24"/>
                <w:szCs w:val="24"/>
              </w:rPr>
              <w:t>Работы считаются выполненными в полном объеме после получения подрядчиком и предоставления заказчику положительных заключений, предусмотренных в позиции «Экспертиза проектной документации и проверка достоверности определения сметной стоимости» настоящего Технического задания на выполнение работ.</w:t>
            </w:r>
          </w:p>
          <w:p w:rsidR="003E42F4" w:rsidRPr="009915FC" w:rsidRDefault="003E42F4" w:rsidP="003E42F4">
            <w:pPr>
              <w:widowControl w:val="0"/>
              <w:numPr>
                <w:ilvl w:val="0"/>
                <w:numId w:val="19"/>
              </w:numPr>
              <w:tabs>
                <w:tab w:val="left" w:pos="215"/>
              </w:tabs>
              <w:ind w:left="0" w:firstLine="0"/>
              <w:jc w:val="both"/>
              <w:rPr>
                <w:sz w:val="24"/>
                <w:szCs w:val="24"/>
              </w:rPr>
            </w:pPr>
            <w:r w:rsidRPr="009915FC">
              <w:rPr>
                <w:sz w:val="24"/>
                <w:szCs w:val="24"/>
              </w:rPr>
              <w:t>Подрядчик осуществляет авторский надзор в течение всего периода строительства объекта по отдельному (дополнительному) договору с Заказчиком на выполнение авторского надзора.</w:t>
            </w:r>
          </w:p>
        </w:tc>
      </w:tr>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r w:rsidRPr="009915FC">
              <w:rPr>
                <w:sz w:val="24"/>
                <w:szCs w:val="24"/>
              </w:rPr>
              <w:t>Требования</w:t>
            </w:r>
          </w:p>
          <w:p w:rsidR="003E42F4" w:rsidRPr="009915FC" w:rsidRDefault="003E42F4" w:rsidP="001D2531">
            <w:pPr>
              <w:widowControl w:val="0"/>
              <w:autoSpaceDE w:val="0"/>
              <w:autoSpaceDN w:val="0"/>
              <w:adjustRightInd w:val="0"/>
              <w:rPr>
                <w:sz w:val="24"/>
                <w:szCs w:val="24"/>
              </w:rPr>
            </w:pPr>
            <w:r w:rsidRPr="009915FC">
              <w:rPr>
                <w:sz w:val="24"/>
                <w:szCs w:val="24"/>
              </w:rPr>
              <w:t>к сдаче п</w:t>
            </w:r>
            <w:r>
              <w:rPr>
                <w:sz w:val="24"/>
                <w:szCs w:val="24"/>
              </w:rPr>
              <w:t>роектной документации Заказчику</w:t>
            </w: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p w:rsidR="003E42F4" w:rsidRPr="009915FC" w:rsidRDefault="003E42F4" w:rsidP="001D2531">
            <w:pPr>
              <w:widowControl w:val="0"/>
              <w:autoSpaceDE w:val="0"/>
              <w:autoSpaceDN w:val="0"/>
              <w:adjustRightInd w:val="0"/>
              <w:rPr>
                <w:sz w:val="24"/>
                <w:szCs w:val="24"/>
              </w:rPr>
            </w:pP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9915FC" w:rsidRDefault="003E42F4" w:rsidP="001D2531">
            <w:pPr>
              <w:widowControl w:val="0"/>
              <w:autoSpaceDE w:val="0"/>
              <w:autoSpaceDN w:val="0"/>
              <w:adjustRightInd w:val="0"/>
              <w:jc w:val="both"/>
              <w:rPr>
                <w:sz w:val="24"/>
                <w:szCs w:val="24"/>
              </w:rPr>
            </w:pPr>
            <w:r w:rsidRPr="009915FC">
              <w:rPr>
                <w:sz w:val="24"/>
                <w:szCs w:val="24"/>
              </w:rPr>
              <w:lastRenderedPageBreak/>
              <w:t xml:space="preserve">1.  </w:t>
            </w:r>
            <w:r>
              <w:rPr>
                <w:sz w:val="24"/>
                <w:szCs w:val="24"/>
              </w:rPr>
              <w:t>П</w:t>
            </w:r>
            <w:r w:rsidRPr="009915FC">
              <w:rPr>
                <w:sz w:val="24"/>
                <w:szCs w:val="24"/>
              </w:rPr>
              <w:t>роектно-сметн</w:t>
            </w:r>
            <w:r>
              <w:rPr>
                <w:sz w:val="24"/>
                <w:szCs w:val="24"/>
              </w:rPr>
              <w:t>ая</w:t>
            </w:r>
            <w:r w:rsidRPr="009915FC">
              <w:rPr>
                <w:sz w:val="24"/>
                <w:szCs w:val="24"/>
              </w:rPr>
              <w:t xml:space="preserve"> и рабоч</w:t>
            </w:r>
            <w:r>
              <w:rPr>
                <w:sz w:val="24"/>
                <w:szCs w:val="24"/>
              </w:rPr>
              <w:t>ая</w:t>
            </w:r>
            <w:r w:rsidRPr="009915FC">
              <w:rPr>
                <w:sz w:val="24"/>
                <w:szCs w:val="24"/>
              </w:rPr>
              <w:t xml:space="preserve"> документации </w:t>
            </w:r>
            <w:r>
              <w:rPr>
                <w:sz w:val="24"/>
                <w:szCs w:val="24"/>
              </w:rPr>
              <w:t xml:space="preserve">предоставляются </w:t>
            </w:r>
            <w:r w:rsidRPr="009915FC">
              <w:rPr>
                <w:sz w:val="24"/>
                <w:szCs w:val="24"/>
              </w:rPr>
              <w:t xml:space="preserve">Заказчику </w:t>
            </w:r>
            <w:r w:rsidRPr="009915FC">
              <w:rPr>
                <w:sz w:val="24"/>
                <w:szCs w:val="24"/>
              </w:rPr>
              <w:lastRenderedPageBreak/>
              <w:t>на бумажном носителе в 4</w:t>
            </w:r>
            <w:r>
              <w:rPr>
                <w:sz w:val="24"/>
                <w:szCs w:val="24"/>
              </w:rPr>
              <w:t>-</w:t>
            </w:r>
            <w:r w:rsidRPr="009915FC">
              <w:rPr>
                <w:sz w:val="24"/>
                <w:szCs w:val="24"/>
              </w:rPr>
              <w:t>х экземплярах</w:t>
            </w:r>
            <w:r>
              <w:rPr>
                <w:sz w:val="24"/>
                <w:szCs w:val="24"/>
              </w:rPr>
              <w:t>,</w:t>
            </w:r>
            <w:r w:rsidRPr="009915FC">
              <w:rPr>
                <w:sz w:val="24"/>
                <w:szCs w:val="24"/>
              </w:rPr>
              <w:t xml:space="preserve"> на электронном носителе информации (форматы файлов с возможностью редактирования документа и в формате </w:t>
            </w:r>
            <w:r w:rsidRPr="009915FC">
              <w:rPr>
                <w:sz w:val="24"/>
                <w:szCs w:val="24"/>
                <w:lang w:val="en-US"/>
              </w:rPr>
              <w:t>pdf</w:t>
            </w:r>
            <w:r w:rsidRPr="009915FC">
              <w:rPr>
                <w:sz w:val="24"/>
                <w:szCs w:val="24"/>
              </w:rPr>
              <w:t>)</w:t>
            </w:r>
            <w:r>
              <w:rPr>
                <w:sz w:val="24"/>
                <w:szCs w:val="24"/>
              </w:rPr>
              <w:t xml:space="preserve"> в одном экземпляре</w:t>
            </w:r>
            <w:r w:rsidRPr="009915FC">
              <w:rPr>
                <w:sz w:val="24"/>
                <w:szCs w:val="24"/>
              </w:rPr>
              <w:t>.</w:t>
            </w:r>
          </w:p>
          <w:p w:rsidR="003E42F4" w:rsidRPr="009915FC" w:rsidRDefault="003E42F4" w:rsidP="001D2531">
            <w:pPr>
              <w:widowControl w:val="0"/>
              <w:autoSpaceDE w:val="0"/>
              <w:autoSpaceDN w:val="0"/>
              <w:adjustRightInd w:val="0"/>
              <w:jc w:val="both"/>
              <w:rPr>
                <w:sz w:val="24"/>
                <w:szCs w:val="24"/>
              </w:rPr>
            </w:pPr>
            <w:r>
              <w:rPr>
                <w:sz w:val="24"/>
                <w:szCs w:val="24"/>
              </w:rPr>
              <w:t xml:space="preserve">2. </w:t>
            </w:r>
            <w:r w:rsidRPr="009915FC">
              <w:rPr>
                <w:sz w:val="24"/>
                <w:szCs w:val="24"/>
              </w:rPr>
              <w:t xml:space="preserve">Сметы </w:t>
            </w:r>
            <w:r>
              <w:rPr>
                <w:sz w:val="24"/>
                <w:szCs w:val="24"/>
              </w:rPr>
              <w:t>предоставляются</w:t>
            </w:r>
            <w:r w:rsidRPr="009915FC">
              <w:rPr>
                <w:sz w:val="24"/>
                <w:szCs w:val="24"/>
              </w:rPr>
              <w:t xml:space="preserve"> на бумажном </w:t>
            </w:r>
            <w:r>
              <w:rPr>
                <w:sz w:val="24"/>
                <w:szCs w:val="24"/>
              </w:rPr>
              <w:t xml:space="preserve">носителе </w:t>
            </w:r>
            <w:r w:rsidRPr="009915FC">
              <w:rPr>
                <w:sz w:val="24"/>
                <w:szCs w:val="24"/>
              </w:rPr>
              <w:t>(4 экземпляра) и электронн</w:t>
            </w:r>
            <w:r>
              <w:rPr>
                <w:sz w:val="24"/>
                <w:szCs w:val="24"/>
              </w:rPr>
              <w:t xml:space="preserve">ом носителе, тип файла </w:t>
            </w:r>
            <w:proofErr w:type="spellStart"/>
            <w:r>
              <w:rPr>
                <w:sz w:val="24"/>
                <w:szCs w:val="24"/>
              </w:rPr>
              <w:t>Excel</w:t>
            </w:r>
            <w:proofErr w:type="spellEnd"/>
            <w:r>
              <w:rPr>
                <w:sz w:val="24"/>
                <w:szCs w:val="24"/>
              </w:rPr>
              <w:t xml:space="preserve"> и "</w:t>
            </w:r>
            <w:r w:rsidRPr="009915FC">
              <w:rPr>
                <w:sz w:val="24"/>
                <w:szCs w:val="24"/>
              </w:rPr>
              <w:t>Гранд-смета</w:t>
            </w:r>
            <w:r>
              <w:rPr>
                <w:sz w:val="24"/>
                <w:szCs w:val="24"/>
              </w:rPr>
              <w:t>"</w:t>
            </w:r>
            <w:r w:rsidRPr="009915FC">
              <w:rPr>
                <w:sz w:val="24"/>
                <w:szCs w:val="24"/>
              </w:rPr>
              <w:t>.</w:t>
            </w:r>
          </w:p>
          <w:p w:rsidR="003E42F4" w:rsidRPr="009915FC" w:rsidRDefault="003E42F4" w:rsidP="001D2531">
            <w:pPr>
              <w:widowControl w:val="0"/>
              <w:autoSpaceDE w:val="0"/>
              <w:autoSpaceDN w:val="0"/>
              <w:adjustRightInd w:val="0"/>
              <w:jc w:val="both"/>
              <w:rPr>
                <w:sz w:val="24"/>
                <w:szCs w:val="24"/>
              </w:rPr>
            </w:pPr>
            <w:r w:rsidRPr="009915FC">
              <w:rPr>
                <w:sz w:val="24"/>
                <w:szCs w:val="24"/>
              </w:rPr>
              <w:t xml:space="preserve">3. </w:t>
            </w:r>
            <w:proofErr w:type="gramStart"/>
            <w:r w:rsidRPr="009915FC">
              <w:rPr>
                <w:sz w:val="24"/>
                <w:szCs w:val="24"/>
              </w:rPr>
              <w:t>Все экземпляры положительных заключений, выданные по итогам государственной экологической экспертизы, государственной экспертизы результатов инженерных изысканий, проектной документации и проверки достоверности определения сметной стоимости  передаются заказчику.</w:t>
            </w:r>
            <w:proofErr w:type="gramEnd"/>
          </w:p>
          <w:p w:rsidR="003E42F4" w:rsidRPr="009915FC" w:rsidRDefault="003E42F4" w:rsidP="001D2531">
            <w:pPr>
              <w:widowControl w:val="0"/>
              <w:autoSpaceDE w:val="0"/>
              <w:autoSpaceDN w:val="0"/>
              <w:adjustRightInd w:val="0"/>
              <w:jc w:val="both"/>
              <w:rPr>
                <w:sz w:val="24"/>
                <w:szCs w:val="24"/>
              </w:rPr>
            </w:pPr>
            <w:r w:rsidRPr="009915FC">
              <w:rPr>
                <w:sz w:val="24"/>
                <w:szCs w:val="24"/>
              </w:rPr>
              <w:t>4.</w:t>
            </w:r>
            <w:r>
              <w:rPr>
                <w:sz w:val="24"/>
                <w:szCs w:val="24"/>
              </w:rPr>
              <w:t xml:space="preserve"> </w:t>
            </w:r>
            <w:r w:rsidRPr="009915FC">
              <w:rPr>
                <w:sz w:val="24"/>
                <w:szCs w:val="24"/>
              </w:rPr>
              <w:t>Акт приема-передачи проектно-сметной документации подписывается и оплачивается при наличии положительного заключения органов государственной экспертизы в строительстве и государственной экологической экспертизы на результаты инженерных изысканий и проектно-сметную документацию с подтверждением достоверности сметной стоимости.</w:t>
            </w:r>
          </w:p>
        </w:tc>
      </w:tr>
      <w:tr w:rsidR="003E42F4" w:rsidRPr="009915FC" w:rsidTr="001D2531">
        <w:trPr>
          <w:jc w:val="center"/>
        </w:trPr>
        <w:tc>
          <w:tcPr>
            <w:tcW w:w="2636" w:type="dxa"/>
            <w:tcBorders>
              <w:top w:val="single" w:sz="4" w:space="0" w:color="auto"/>
              <w:left w:val="single" w:sz="4" w:space="0" w:color="auto"/>
              <w:bottom w:val="single" w:sz="4" w:space="0" w:color="auto"/>
              <w:right w:val="single" w:sz="4" w:space="0" w:color="auto"/>
            </w:tcBorders>
            <w:vAlign w:val="center"/>
          </w:tcPr>
          <w:p w:rsidR="003E42F4" w:rsidRPr="00EC3E90" w:rsidRDefault="003E42F4" w:rsidP="001D2531">
            <w:pPr>
              <w:widowControl w:val="0"/>
              <w:rPr>
                <w:sz w:val="24"/>
                <w:szCs w:val="24"/>
              </w:rPr>
            </w:pPr>
            <w:r w:rsidRPr="00EC3E90">
              <w:rPr>
                <w:sz w:val="24"/>
                <w:szCs w:val="24"/>
              </w:rPr>
              <w:lastRenderedPageBreak/>
              <w:t>Требования к организации, выполняющей Работы:</w:t>
            </w:r>
          </w:p>
          <w:p w:rsidR="003E42F4" w:rsidRPr="00EC3E90" w:rsidRDefault="003E42F4" w:rsidP="001D2531">
            <w:pPr>
              <w:widowControl w:val="0"/>
              <w:rPr>
                <w:sz w:val="24"/>
                <w:szCs w:val="24"/>
              </w:rPr>
            </w:pPr>
            <w:r w:rsidRPr="00EC3E90">
              <w:rPr>
                <w:sz w:val="24"/>
                <w:szCs w:val="24"/>
              </w:rPr>
              <w:t xml:space="preserve">- </w:t>
            </w:r>
            <w:r w:rsidRPr="00EC3E90">
              <w:rPr>
                <w:b/>
                <w:sz w:val="24"/>
                <w:szCs w:val="24"/>
                <w:u w:val="single"/>
              </w:rPr>
              <w:t>к подрядчику</w:t>
            </w:r>
            <w:r w:rsidRPr="00EC3E90">
              <w:rPr>
                <w:sz w:val="24"/>
                <w:szCs w:val="24"/>
              </w:rPr>
              <w:t xml:space="preserve"> (при выполнении работ самостоятельно), </w:t>
            </w:r>
          </w:p>
          <w:p w:rsidR="003E42F4" w:rsidRPr="00EC3E90" w:rsidRDefault="003E42F4" w:rsidP="001D2531">
            <w:pPr>
              <w:widowControl w:val="0"/>
              <w:autoSpaceDE w:val="0"/>
              <w:autoSpaceDN w:val="0"/>
              <w:adjustRightInd w:val="0"/>
              <w:rPr>
                <w:sz w:val="24"/>
                <w:szCs w:val="24"/>
              </w:rPr>
            </w:pPr>
            <w:r w:rsidRPr="00EC3E90">
              <w:rPr>
                <w:sz w:val="24"/>
                <w:szCs w:val="24"/>
              </w:rPr>
              <w:t xml:space="preserve">- </w:t>
            </w:r>
            <w:r w:rsidRPr="00EC3E90">
              <w:rPr>
                <w:b/>
                <w:sz w:val="24"/>
                <w:szCs w:val="24"/>
                <w:u w:val="single"/>
              </w:rPr>
              <w:t>к субподрядчику</w:t>
            </w:r>
            <w:r w:rsidRPr="00EC3E90">
              <w:rPr>
                <w:sz w:val="24"/>
                <w:szCs w:val="24"/>
              </w:rPr>
              <w:t xml:space="preserve"> (при привлечении подрядчиком стороннего исполнителя)</w:t>
            </w:r>
          </w:p>
        </w:tc>
        <w:tc>
          <w:tcPr>
            <w:tcW w:w="7949" w:type="dxa"/>
            <w:tcBorders>
              <w:top w:val="single" w:sz="4" w:space="0" w:color="auto"/>
              <w:left w:val="single" w:sz="4" w:space="0" w:color="auto"/>
              <w:bottom w:val="single" w:sz="4" w:space="0" w:color="auto"/>
              <w:right w:val="single" w:sz="4" w:space="0" w:color="auto"/>
            </w:tcBorders>
            <w:vAlign w:val="center"/>
          </w:tcPr>
          <w:p w:rsidR="003E42F4" w:rsidRPr="00553DC5" w:rsidRDefault="003E42F4" w:rsidP="001D2531">
            <w:pPr>
              <w:widowControl w:val="0"/>
              <w:jc w:val="both"/>
              <w:rPr>
                <w:sz w:val="24"/>
                <w:szCs w:val="24"/>
              </w:rPr>
            </w:pPr>
            <w:proofErr w:type="gramStart"/>
            <w:r w:rsidRPr="00553DC5">
              <w:rPr>
                <w:sz w:val="24"/>
                <w:szCs w:val="24"/>
              </w:rPr>
              <w:t>Наличие Свидетельства о допуске к определенному виду или видам работ, которые оказывают влияние на безопасность объектов капитального строительства (далее – Свидетельство о допуске), выданного саморегулируемой организацией в области строительства, реконструкции, капитального ремонта объектов капитального строительства, включающего следующие виды работ согласно Перечня, утвержденного Приказом Министра регионального развития Российской Федерации                  от 30 декабря 2009 года за № 624 (далее-Перечень):</w:t>
            </w:r>
            <w:proofErr w:type="gramEnd"/>
          </w:p>
          <w:p w:rsidR="003E42F4"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6453C6">
              <w:rPr>
                <w:rFonts w:ascii="Times New Roman" w:hAnsi="Times New Roman" w:cs="Times New Roman"/>
                <w:sz w:val="24"/>
                <w:szCs w:val="24"/>
              </w:rPr>
              <w:t>Работы по подготовке схемы планировочной организации полосы отвода линейного сооружения (п. 1.3. ч.</w:t>
            </w:r>
            <w:r>
              <w:rPr>
                <w:rFonts w:ascii="Times New Roman" w:hAnsi="Times New Roman" w:cs="Times New Roman"/>
                <w:sz w:val="24"/>
                <w:szCs w:val="24"/>
              </w:rPr>
              <w:t xml:space="preserve"> </w:t>
            </w:r>
            <w:r w:rsidRPr="006453C6">
              <w:rPr>
                <w:rFonts w:ascii="Times New Roman" w:hAnsi="Times New Roman" w:cs="Times New Roman"/>
                <w:sz w:val="24"/>
                <w:szCs w:val="24"/>
              </w:rPr>
              <w:t xml:space="preserve">1 раздела </w:t>
            </w:r>
            <w:r w:rsidRPr="006453C6">
              <w:rPr>
                <w:rFonts w:ascii="Times New Roman" w:hAnsi="Times New Roman" w:cs="Times New Roman"/>
                <w:sz w:val="24"/>
                <w:szCs w:val="24"/>
                <w:lang w:val="en-US"/>
              </w:rPr>
              <w:t>II</w:t>
            </w:r>
            <w:r w:rsidRPr="006453C6">
              <w:rPr>
                <w:rFonts w:ascii="Times New Roman" w:hAnsi="Times New Roman" w:cs="Times New Roman"/>
                <w:sz w:val="24"/>
                <w:szCs w:val="24"/>
              </w:rPr>
              <w:t xml:space="preserve"> Перечня);</w:t>
            </w:r>
          </w:p>
          <w:p w:rsidR="003E42F4"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6F1EAE">
              <w:rPr>
                <w:rFonts w:ascii="Times New Roman" w:hAnsi="Times New Roman" w:cs="Times New Roman"/>
                <w:sz w:val="24"/>
                <w:szCs w:val="24"/>
              </w:rPr>
              <w:t xml:space="preserve">Работы по подготовке </w:t>
            </w:r>
            <w:proofErr w:type="gramStart"/>
            <w:r w:rsidRPr="006F1EAE">
              <w:rPr>
                <w:rFonts w:ascii="Times New Roman" w:hAnsi="Times New Roman" w:cs="Times New Roman"/>
                <w:sz w:val="24"/>
                <w:szCs w:val="24"/>
              </w:rPr>
              <w:t>архитектурных решений</w:t>
            </w:r>
            <w:proofErr w:type="gramEnd"/>
            <w:r>
              <w:rPr>
                <w:rFonts w:ascii="Times New Roman" w:hAnsi="Times New Roman" w:cs="Times New Roman"/>
                <w:sz w:val="24"/>
                <w:szCs w:val="24"/>
              </w:rPr>
              <w:t xml:space="preserve"> </w:t>
            </w:r>
            <w:r w:rsidRPr="006453C6">
              <w:rPr>
                <w:rFonts w:ascii="Times New Roman" w:hAnsi="Times New Roman" w:cs="Times New Roman"/>
                <w:sz w:val="24"/>
                <w:szCs w:val="24"/>
              </w:rPr>
              <w:t>(ч.</w:t>
            </w:r>
            <w:r>
              <w:rPr>
                <w:rFonts w:ascii="Times New Roman" w:hAnsi="Times New Roman" w:cs="Times New Roman"/>
                <w:sz w:val="24"/>
                <w:szCs w:val="24"/>
              </w:rPr>
              <w:t xml:space="preserve"> 2</w:t>
            </w:r>
            <w:r w:rsidRPr="006453C6">
              <w:rPr>
                <w:rFonts w:ascii="Times New Roman" w:hAnsi="Times New Roman" w:cs="Times New Roman"/>
                <w:sz w:val="24"/>
                <w:szCs w:val="24"/>
              </w:rPr>
              <w:t xml:space="preserve"> раздела </w:t>
            </w:r>
            <w:r w:rsidRPr="006453C6">
              <w:rPr>
                <w:rFonts w:ascii="Times New Roman" w:hAnsi="Times New Roman" w:cs="Times New Roman"/>
                <w:sz w:val="24"/>
                <w:szCs w:val="24"/>
                <w:lang w:val="en-US"/>
              </w:rPr>
              <w:t>II</w:t>
            </w:r>
            <w:r w:rsidRPr="006453C6">
              <w:rPr>
                <w:rFonts w:ascii="Times New Roman" w:hAnsi="Times New Roman" w:cs="Times New Roman"/>
                <w:sz w:val="24"/>
                <w:szCs w:val="24"/>
              </w:rPr>
              <w:t xml:space="preserve"> Перечня);</w:t>
            </w:r>
          </w:p>
          <w:p w:rsidR="003E42F4" w:rsidRPr="006F1EAE"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6F1EAE">
              <w:rPr>
                <w:rFonts w:ascii="Times New Roman" w:hAnsi="Times New Roman" w:cs="Times New Roman"/>
                <w:sz w:val="24"/>
                <w:szCs w:val="24"/>
              </w:rPr>
              <w:t>Работы по подготовке проектов наружных сетей водоснабжения и канализации и их сооружений</w:t>
            </w:r>
            <w:r>
              <w:rPr>
                <w:rFonts w:ascii="Times New Roman" w:hAnsi="Times New Roman" w:cs="Times New Roman"/>
                <w:sz w:val="24"/>
                <w:szCs w:val="24"/>
              </w:rPr>
              <w:t xml:space="preserve"> </w:t>
            </w:r>
            <w:r w:rsidRPr="006453C6">
              <w:rPr>
                <w:rFonts w:ascii="Times New Roman" w:hAnsi="Times New Roman" w:cs="Times New Roman"/>
                <w:sz w:val="24"/>
                <w:szCs w:val="24"/>
              </w:rPr>
              <w:t xml:space="preserve">(п. </w:t>
            </w:r>
            <w:r>
              <w:rPr>
                <w:rFonts w:ascii="Times New Roman" w:hAnsi="Times New Roman" w:cs="Times New Roman"/>
                <w:sz w:val="24"/>
                <w:szCs w:val="24"/>
              </w:rPr>
              <w:t>5.2</w:t>
            </w:r>
            <w:r w:rsidRPr="006453C6">
              <w:rPr>
                <w:rFonts w:ascii="Times New Roman" w:hAnsi="Times New Roman" w:cs="Times New Roman"/>
                <w:sz w:val="24"/>
                <w:szCs w:val="24"/>
              </w:rPr>
              <w:t>. ч.</w:t>
            </w:r>
            <w:r>
              <w:rPr>
                <w:rFonts w:ascii="Times New Roman" w:hAnsi="Times New Roman" w:cs="Times New Roman"/>
                <w:sz w:val="24"/>
                <w:szCs w:val="24"/>
              </w:rPr>
              <w:t xml:space="preserve"> 5</w:t>
            </w:r>
            <w:r w:rsidRPr="006453C6">
              <w:rPr>
                <w:rFonts w:ascii="Times New Roman" w:hAnsi="Times New Roman" w:cs="Times New Roman"/>
                <w:sz w:val="24"/>
                <w:szCs w:val="24"/>
              </w:rPr>
              <w:t xml:space="preserve"> раздела </w:t>
            </w:r>
            <w:r w:rsidRPr="006453C6">
              <w:rPr>
                <w:rFonts w:ascii="Times New Roman" w:hAnsi="Times New Roman" w:cs="Times New Roman"/>
                <w:sz w:val="24"/>
                <w:szCs w:val="24"/>
                <w:lang w:val="en-US"/>
              </w:rPr>
              <w:t>II</w:t>
            </w:r>
            <w:r w:rsidRPr="006453C6">
              <w:rPr>
                <w:rFonts w:ascii="Times New Roman" w:hAnsi="Times New Roman" w:cs="Times New Roman"/>
                <w:sz w:val="24"/>
                <w:szCs w:val="24"/>
              </w:rPr>
              <w:t xml:space="preserve"> Перечня);</w:t>
            </w:r>
          </w:p>
          <w:p w:rsidR="003E42F4"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6F1EAE">
              <w:rPr>
                <w:rFonts w:ascii="Times New Roman" w:hAnsi="Times New Roman" w:cs="Times New Roman"/>
                <w:sz w:val="24"/>
                <w:szCs w:val="24"/>
              </w:rPr>
              <w:t xml:space="preserve">Работы по подготовке проектов наружных сетей электроснабжения до 35 </w:t>
            </w:r>
            <w:proofErr w:type="spellStart"/>
            <w:r w:rsidRPr="006F1EAE">
              <w:rPr>
                <w:rFonts w:ascii="Times New Roman" w:hAnsi="Times New Roman" w:cs="Times New Roman"/>
                <w:sz w:val="24"/>
                <w:szCs w:val="24"/>
              </w:rPr>
              <w:t>кВ</w:t>
            </w:r>
            <w:proofErr w:type="spellEnd"/>
            <w:r w:rsidRPr="006F1EAE">
              <w:rPr>
                <w:rFonts w:ascii="Times New Roman" w:hAnsi="Times New Roman" w:cs="Times New Roman"/>
                <w:sz w:val="24"/>
                <w:szCs w:val="24"/>
              </w:rPr>
              <w:t xml:space="preserve"> включительно и их сооружений</w:t>
            </w:r>
            <w:r>
              <w:rPr>
                <w:rFonts w:ascii="Times New Roman" w:hAnsi="Times New Roman" w:cs="Times New Roman"/>
                <w:sz w:val="24"/>
                <w:szCs w:val="24"/>
              </w:rPr>
              <w:t xml:space="preserve"> </w:t>
            </w:r>
            <w:r w:rsidRPr="006453C6">
              <w:rPr>
                <w:rFonts w:ascii="Times New Roman" w:hAnsi="Times New Roman" w:cs="Times New Roman"/>
                <w:sz w:val="24"/>
                <w:szCs w:val="24"/>
              </w:rPr>
              <w:t xml:space="preserve">(п. </w:t>
            </w:r>
            <w:r>
              <w:rPr>
                <w:rFonts w:ascii="Times New Roman" w:hAnsi="Times New Roman" w:cs="Times New Roman"/>
                <w:sz w:val="24"/>
                <w:szCs w:val="24"/>
              </w:rPr>
              <w:t>5.3</w:t>
            </w:r>
            <w:r w:rsidRPr="006453C6">
              <w:rPr>
                <w:rFonts w:ascii="Times New Roman" w:hAnsi="Times New Roman" w:cs="Times New Roman"/>
                <w:sz w:val="24"/>
                <w:szCs w:val="24"/>
              </w:rPr>
              <w:t>. ч.</w:t>
            </w:r>
            <w:r>
              <w:rPr>
                <w:rFonts w:ascii="Times New Roman" w:hAnsi="Times New Roman" w:cs="Times New Roman"/>
                <w:sz w:val="24"/>
                <w:szCs w:val="24"/>
              </w:rPr>
              <w:t xml:space="preserve"> 5</w:t>
            </w:r>
            <w:r w:rsidRPr="006453C6">
              <w:rPr>
                <w:rFonts w:ascii="Times New Roman" w:hAnsi="Times New Roman" w:cs="Times New Roman"/>
                <w:sz w:val="24"/>
                <w:szCs w:val="24"/>
              </w:rPr>
              <w:t xml:space="preserve"> раздела </w:t>
            </w:r>
            <w:r w:rsidRPr="006453C6">
              <w:rPr>
                <w:rFonts w:ascii="Times New Roman" w:hAnsi="Times New Roman" w:cs="Times New Roman"/>
                <w:sz w:val="24"/>
                <w:szCs w:val="24"/>
                <w:lang w:val="en-US"/>
              </w:rPr>
              <w:t>II</w:t>
            </w:r>
            <w:r w:rsidRPr="006453C6">
              <w:rPr>
                <w:rFonts w:ascii="Times New Roman" w:hAnsi="Times New Roman" w:cs="Times New Roman"/>
                <w:sz w:val="24"/>
                <w:szCs w:val="24"/>
              </w:rPr>
              <w:t xml:space="preserve"> Перечня);</w:t>
            </w:r>
          </w:p>
          <w:p w:rsidR="003E42F4"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6F1EAE">
              <w:rPr>
                <w:rFonts w:ascii="Times New Roman" w:hAnsi="Times New Roman" w:cs="Times New Roman"/>
                <w:sz w:val="24"/>
                <w:szCs w:val="24"/>
              </w:rPr>
              <w:t>Работы по подготовке проектов мероприятий по охране окружающей среды</w:t>
            </w:r>
            <w:r>
              <w:rPr>
                <w:rFonts w:ascii="Times New Roman" w:hAnsi="Times New Roman" w:cs="Times New Roman"/>
                <w:sz w:val="24"/>
                <w:szCs w:val="24"/>
              </w:rPr>
              <w:t xml:space="preserve"> </w:t>
            </w:r>
            <w:r w:rsidRPr="006F1EAE">
              <w:rPr>
                <w:rFonts w:ascii="Times New Roman" w:hAnsi="Times New Roman" w:cs="Times New Roman"/>
                <w:sz w:val="24"/>
                <w:szCs w:val="24"/>
              </w:rPr>
              <w:t>(ч.</w:t>
            </w:r>
            <w:r>
              <w:rPr>
                <w:rFonts w:ascii="Times New Roman" w:hAnsi="Times New Roman" w:cs="Times New Roman"/>
                <w:sz w:val="24"/>
                <w:szCs w:val="24"/>
              </w:rPr>
              <w:t xml:space="preserve"> 9</w:t>
            </w:r>
            <w:r w:rsidRPr="006F1EAE">
              <w:rPr>
                <w:rFonts w:ascii="Times New Roman" w:hAnsi="Times New Roman" w:cs="Times New Roman"/>
                <w:sz w:val="24"/>
                <w:szCs w:val="24"/>
              </w:rPr>
              <w:t xml:space="preserve"> раздела </w:t>
            </w:r>
            <w:r w:rsidRPr="006F1EAE">
              <w:rPr>
                <w:rFonts w:ascii="Times New Roman" w:hAnsi="Times New Roman" w:cs="Times New Roman"/>
                <w:sz w:val="24"/>
                <w:szCs w:val="24"/>
                <w:lang w:val="en-US"/>
              </w:rPr>
              <w:t>II</w:t>
            </w:r>
            <w:r w:rsidRPr="006F1EAE">
              <w:rPr>
                <w:rFonts w:ascii="Times New Roman" w:hAnsi="Times New Roman" w:cs="Times New Roman"/>
                <w:sz w:val="24"/>
                <w:szCs w:val="24"/>
              </w:rPr>
              <w:t xml:space="preserve"> Перечня);</w:t>
            </w:r>
          </w:p>
          <w:p w:rsidR="003E42F4" w:rsidRPr="0057798B"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57798B">
              <w:rPr>
                <w:rFonts w:ascii="Times New Roman" w:hAnsi="Times New Roman" w:cs="Times New Roman"/>
                <w:sz w:val="24"/>
                <w:szCs w:val="24"/>
              </w:rPr>
              <w:t xml:space="preserve">Работы по подготовке проектов мероприятий по обеспечению пожарной безопасности (ч. 10 раздела </w:t>
            </w:r>
            <w:r w:rsidRPr="0057798B">
              <w:rPr>
                <w:rFonts w:ascii="Times New Roman" w:hAnsi="Times New Roman" w:cs="Times New Roman"/>
                <w:sz w:val="24"/>
                <w:szCs w:val="24"/>
                <w:lang w:val="en-US"/>
              </w:rPr>
              <w:t>II</w:t>
            </w:r>
            <w:r w:rsidRPr="0057798B">
              <w:rPr>
                <w:rFonts w:ascii="Times New Roman" w:hAnsi="Times New Roman" w:cs="Times New Roman"/>
                <w:sz w:val="24"/>
                <w:szCs w:val="24"/>
              </w:rPr>
              <w:t xml:space="preserve"> Перечня);</w:t>
            </w:r>
          </w:p>
          <w:p w:rsidR="003E42F4"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57798B">
              <w:rPr>
                <w:rFonts w:ascii="Times New Roman" w:hAnsi="Times New Roman" w:cs="Times New Roman"/>
                <w:sz w:val="24"/>
                <w:szCs w:val="24"/>
              </w:rPr>
              <w:t>Работы по подготовке проектов мероприятий по обеспечению доступа маломобильных групп населения</w:t>
            </w:r>
            <w:r>
              <w:rPr>
                <w:rFonts w:ascii="Times New Roman" w:hAnsi="Times New Roman" w:cs="Times New Roman"/>
                <w:sz w:val="24"/>
                <w:szCs w:val="24"/>
              </w:rPr>
              <w:t xml:space="preserve"> </w:t>
            </w:r>
            <w:r w:rsidRPr="0057798B">
              <w:rPr>
                <w:rFonts w:ascii="Times New Roman" w:hAnsi="Times New Roman" w:cs="Times New Roman"/>
                <w:sz w:val="24"/>
                <w:szCs w:val="24"/>
              </w:rPr>
              <w:t xml:space="preserve">(ч. </w:t>
            </w:r>
            <w:r>
              <w:rPr>
                <w:rFonts w:ascii="Times New Roman" w:hAnsi="Times New Roman" w:cs="Times New Roman"/>
                <w:sz w:val="24"/>
                <w:szCs w:val="24"/>
              </w:rPr>
              <w:t>11</w:t>
            </w:r>
            <w:r w:rsidRPr="0057798B">
              <w:rPr>
                <w:rFonts w:ascii="Times New Roman" w:hAnsi="Times New Roman" w:cs="Times New Roman"/>
                <w:sz w:val="24"/>
                <w:szCs w:val="24"/>
              </w:rPr>
              <w:t xml:space="preserve"> раздела </w:t>
            </w:r>
            <w:r w:rsidRPr="0057798B">
              <w:rPr>
                <w:rFonts w:ascii="Times New Roman" w:hAnsi="Times New Roman" w:cs="Times New Roman"/>
                <w:sz w:val="24"/>
                <w:szCs w:val="24"/>
                <w:lang w:val="en-US"/>
              </w:rPr>
              <w:t>II</w:t>
            </w:r>
            <w:r w:rsidRPr="0057798B">
              <w:rPr>
                <w:rFonts w:ascii="Times New Roman" w:hAnsi="Times New Roman" w:cs="Times New Roman"/>
                <w:sz w:val="24"/>
                <w:szCs w:val="24"/>
              </w:rPr>
              <w:t xml:space="preserve"> Перечня);</w:t>
            </w:r>
          </w:p>
          <w:p w:rsidR="003E42F4" w:rsidRPr="0057798B" w:rsidRDefault="003E42F4" w:rsidP="003E42F4">
            <w:pPr>
              <w:pStyle w:val="ConsPlusNormal"/>
              <w:numPr>
                <w:ilvl w:val="2"/>
                <w:numId w:val="26"/>
              </w:numPr>
              <w:tabs>
                <w:tab w:val="left" w:pos="395"/>
              </w:tabs>
              <w:ind w:left="0" w:firstLine="0"/>
              <w:jc w:val="both"/>
              <w:outlineLvl w:val="0"/>
              <w:rPr>
                <w:rFonts w:ascii="Times New Roman" w:hAnsi="Times New Roman" w:cs="Times New Roman"/>
                <w:sz w:val="24"/>
                <w:szCs w:val="24"/>
              </w:rPr>
            </w:pPr>
            <w:r w:rsidRPr="0057798B">
              <w:rPr>
                <w:rFonts w:ascii="Times New Roman" w:hAnsi="Times New Roman" w:cs="Times New Roman"/>
                <w:sz w:val="24"/>
                <w:szCs w:val="24"/>
              </w:rPr>
              <w:t xml:space="preserve">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r>
              <w:rPr>
                <w:rFonts w:ascii="Times New Roman" w:hAnsi="Times New Roman" w:cs="Times New Roman"/>
                <w:sz w:val="24"/>
                <w:szCs w:val="24"/>
              </w:rPr>
              <w:t>(ч.13</w:t>
            </w:r>
            <w:r w:rsidRPr="0057798B">
              <w:rPr>
                <w:rFonts w:ascii="Times New Roman" w:hAnsi="Times New Roman" w:cs="Times New Roman"/>
                <w:sz w:val="24"/>
                <w:szCs w:val="24"/>
              </w:rPr>
              <w:t xml:space="preserve"> раздела </w:t>
            </w:r>
            <w:r w:rsidRPr="0057798B">
              <w:rPr>
                <w:rFonts w:ascii="Times New Roman" w:hAnsi="Times New Roman" w:cs="Times New Roman"/>
                <w:sz w:val="24"/>
                <w:szCs w:val="24"/>
                <w:lang w:val="en-US"/>
              </w:rPr>
              <w:t>II</w:t>
            </w:r>
            <w:r w:rsidRPr="0057798B">
              <w:rPr>
                <w:rFonts w:ascii="Times New Roman" w:hAnsi="Times New Roman" w:cs="Times New Roman"/>
                <w:sz w:val="24"/>
                <w:szCs w:val="24"/>
              </w:rPr>
              <w:t xml:space="preserve"> Перечня) – </w:t>
            </w:r>
            <w:r w:rsidRPr="0057798B">
              <w:rPr>
                <w:rFonts w:ascii="Times New Roman" w:hAnsi="Times New Roman" w:cs="Times New Roman"/>
                <w:b/>
                <w:sz w:val="24"/>
                <w:szCs w:val="24"/>
              </w:rPr>
              <w:t>наличие у подрядчика</w:t>
            </w:r>
            <w:r w:rsidRPr="0057798B">
              <w:rPr>
                <w:rFonts w:ascii="Times New Roman" w:hAnsi="Times New Roman" w:cs="Times New Roman"/>
                <w:sz w:val="24"/>
                <w:szCs w:val="24"/>
              </w:rPr>
              <w:t>.</w:t>
            </w:r>
          </w:p>
        </w:tc>
      </w:tr>
    </w:tbl>
    <w:p w:rsidR="003E42F4" w:rsidRPr="00B721E9" w:rsidRDefault="003E42F4" w:rsidP="00820B85">
      <w:pPr>
        <w:widowControl w:val="0"/>
        <w:ind w:firstLine="284"/>
        <w:jc w:val="center"/>
        <w:rPr>
          <w:b/>
          <w:sz w:val="24"/>
          <w:szCs w:val="24"/>
        </w:rPr>
      </w:pPr>
    </w:p>
    <w:p w:rsidR="00820B85" w:rsidRPr="00B721E9" w:rsidRDefault="00820B85" w:rsidP="00820B85">
      <w:pPr>
        <w:widowControl w:val="0"/>
        <w:shd w:val="clear" w:color="auto" w:fill="FFFFFF"/>
        <w:tabs>
          <w:tab w:val="left" w:pos="6237"/>
        </w:tabs>
        <w:spacing w:before="120"/>
        <w:rPr>
          <w:b/>
          <w:sz w:val="24"/>
          <w:szCs w:val="24"/>
        </w:rPr>
      </w:pPr>
      <w:r w:rsidRPr="00B721E9">
        <w:rPr>
          <w:b/>
          <w:sz w:val="24"/>
          <w:szCs w:val="24"/>
        </w:rPr>
        <w:t xml:space="preserve">Подрядчик: </w:t>
      </w:r>
      <w:r w:rsidRPr="00B721E9">
        <w:rPr>
          <w:b/>
          <w:sz w:val="24"/>
          <w:szCs w:val="24"/>
        </w:rPr>
        <w:tab/>
      </w:r>
      <w:r w:rsidRPr="00B721E9">
        <w:rPr>
          <w:b/>
          <w:bCs/>
          <w:color w:val="000000"/>
          <w:sz w:val="24"/>
          <w:szCs w:val="24"/>
        </w:rPr>
        <w:t xml:space="preserve">Заказчик: </w:t>
      </w:r>
    </w:p>
    <w:p w:rsidR="00820B85" w:rsidRPr="00B721E9" w:rsidRDefault="00820B85" w:rsidP="00820B85">
      <w:pPr>
        <w:widowControl w:val="0"/>
        <w:ind w:left="1560" w:hanging="1560"/>
        <w:jc w:val="both"/>
        <w:rPr>
          <w:b/>
          <w:sz w:val="24"/>
          <w:szCs w:val="24"/>
        </w:rPr>
      </w:pPr>
    </w:p>
    <w:p w:rsidR="00820B85" w:rsidRPr="00B721E9" w:rsidRDefault="00820B85" w:rsidP="00820B85">
      <w:pPr>
        <w:widowControl w:val="0"/>
        <w:tabs>
          <w:tab w:val="left" w:pos="5880"/>
          <w:tab w:val="left" w:pos="6521"/>
          <w:tab w:val="left" w:pos="9600"/>
        </w:tabs>
        <w:rPr>
          <w:sz w:val="24"/>
          <w:szCs w:val="24"/>
        </w:rPr>
      </w:pPr>
    </w:p>
    <w:p w:rsidR="00820B85" w:rsidRPr="00B721E9" w:rsidRDefault="00820B85" w:rsidP="00820B85">
      <w:pPr>
        <w:widowControl w:val="0"/>
        <w:tabs>
          <w:tab w:val="left" w:pos="5880"/>
          <w:tab w:val="left" w:pos="6521"/>
          <w:tab w:val="left" w:pos="9600"/>
        </w:tabs>
        <w:rPr>
          <w:sz w:val="24"/>
          <w:szCs w:val="24"/>
        </w:rPr>
      </w:pPr>
    </w:p>
    <w:p w:rsidR="00820B85" w:rsidRPr="00B721E9" w:rsidRDefault="00820B85" w:rsidP="00820B85">
      <w:pPr>
        <w:widowControl w:val="0"/>
        <w:tabs>
          <w:tab w:val="left" w:pos="6237"/>
          <w:tab w:val="left" w:pos="9600"/>
        </w:tabs>
        <w:rPr>
          <w:b/>
          <w:sz w:val="24"/>
          <w:szCs w:val="24"/>
        </w:rPr>
      </w:pPr>
      <w:r w:rsidRPr="00D20EB8">
        <w:rPr>
          <w:sz w:val="24"/>
          <w:szCs w:val="24"/>
        </w:rPr>
        <w:t>________</w:t>
      </w:r>
      <w:r>
        <w:rPr>
          <w:sz w:val="24"/>
          <w:szCs w:val="24"/>
        </w:rPr>
        <w:t>___</w:t>
      </w:r>
      <w:r w:rsidRPr="00D20EB8">
        <w:rPr>
          <w:sz w:val="24"/>
          <w:szCs w:val="24"/>
        </w:rPr>
        <w:t>_______</w:t>
      </w:r>
      <w:r w:rsidRPr="00B721E9">
        <w:rPr>
          <w:b/>
          <w:sz w:val="24"/>
          <w:szCs w:val="24"/>
        </w:rPr>
        <w:t xml:space="preserve"> </w:t>
      </w:r>
      <w:r w:rsidR="000F4912">
        <w:rPr>
          <w:b/>
          <w:sz w:val="24"/>
          <w:szCs w:val="24"/>
        </w:rPr>
        <w:t xml:space="preserve">М.Ф. </w:t>
      </w:r>
      <w:proofErr w:type="spellStart"/>
      <w:r w:rsidR="000F4912">
        <w:rPr>
          <w:b/>
          <w:sz w:val="24"/>
          <w:szCs w:val="24"/>
        </w:rPr>
        <w:t>Мингазов</w:t>
      </w:r>
      <w:proofErr w:type="spellEnd"/>
      <w:r>
        <w:rPr>
          <w:b/>
          <w:sz w:val="24"/>
          <w:szCs w:val="24"/>
        </w:rPr>
        <w:tab/>
      </w:r>
      <w:r w:rsidRPr="00D20EB8">
        <w:rPr>
          <w:sz w:val="24"/>
          <w:szCs w:val="24"/>
        </w:rPr>
        <w:t>________</w:t>
      </w:r>
      <w:r>
        <w:rPr>
          <w:sz w:val="24"/>
          <w:szCs w:val="24"/>
        </w:rPr>
        <w:t>___</w:t>
      </w:r>
      <w:r w:rsidRPr="00D20EB8">
        <w:rPr>
          <w:sz w:val="24"/>
          <w:szCs w:val="24"/>
        </w:rPr>
        <w:t>_______</w:t>
      </w:r>
      <w:r w:rsidRPr="00B721E9">
        <w:rPr>
          <w:b/>
          <w:sz w:val="24"/>
          <w:szCs w:val="24"/>
        </w:rPr>
        <w:t xml:space="preserve"> </w:t>
      </w:r>
      <w:r w:rsidR="000B10BB">
        <w:rPr>
          <w:b/>
          <w:sz w:val="24"/>
          <w:szCs w:val="24"/>
        </w:rPr>
        <w:t>А.С. Сафронов</w:t>
      </w:r>
    </w:p>
    <w:p w:rsidR="00FD3114" w:rsidRPr="00820B85" w:rsidRDefault="00FD3114" w:rsidP="00820B85"/>
    <w:sectPr w:rsidR="00FD3114" w:rsidRPr="00820B85" w:rsidSect="00785D01">
      <w:headerReference w:type="even" r:id="rId9"/>
      <w:footerReference w:type="even" r:id="rId10"/>
      <w:footerReference w:type="default" r:id="rId11"/>
      <w:pgSz w:w="11906" w:h="16838" w:code="9"/>
      <w:pgMar w:top="567" w:right="680" w:bottom="567" w:left="680"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59" w:rsidRDefault="00835759">
      <w:r>
        <w:separator/>
      </w:r>
    </w:p>
  </w:endnote>
  <w:endnote w:type="continuationSeparator" w:id="0">
    <w:p w:rsidR="00835759" w:rsidRDefault="00835759" w:rsidP="00BE518B">
      <w:proofErr w:type="spellStart"/>
      <w:r>
        <w:t>Поронова</w:t>
      </w:r>
      <w:proofErr w:type="spellEnd"/>
      <w:r>
        <w:t xml:space="preserve"> Татьяна Михайловна, заместитель мэра Ангарского муниципального образования</w:t>
      </w:r>
    </w:p>
    <w:p w:rsidR="00835759" w:rsidRDefault="00835759" w:rsidP="00BE518B">
      <w:r>
        <w:t>Ангарского муниципального образования</w:t>
      </w:r>
    </w:p>
    <w:p w:rsidR="00835759" w:rsidRDefault="00835759" w:rsidP="00BE518B">
      <w:r>
        <w:t>Цыпенко Ирина Евгеньевна, первый заместитель мэра Ангарского муниципального образования</w:t>
      </w:r>
    </w:p>
    <w:p w:rsidR="00835759" w:rsidRDefault="00835759" w:rsidP="00BE518B">
      <w:r>
        <w:t>Черняева Светлана Викторовна, начальник отдела муниципальных закупок администрации Ангарского муниципального образования</w:t>
      </w:r>
    </w:p>
    <w:p w:rsidR="00835759" w:rsidRDefault="00835759"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835759" w:rsidRDefault="00835759"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835759" w:rsidRDefault="00835759"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835759" w:rsidRDefault="00835759"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835759" w:rsidRDefault="00835759"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835759" w:rsidRDefault="00835759" w:rsidP="00BE518B">
      <w:r>
        <w:t>Алесина Татьяна Николаевна, провизор муниципального учреждения здравоохранения «Городская больница № 1»</w:t>
      </w:r>
    </w:p>
    <w:p w:rsidR="00835759" w:rsidRDefault="00835759"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835759" w:rsidRDefault="00835759" w:rsidP="00BE518B">
      <w:proofErr w:type="spellStart"/>
      <w:r>
        <w:t>Асипович</w:t>
      </w:r>
      <w:proofErr w:type="spellEnd"/>
      <w:r>
        <w:t xml:space="preserve">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835759" w:rsidRDefault="00835759" w:rsidP="00BE518B">
      <w:proofErr w:type="spellStart"/>
      <w:r>
        <w:t>Банишева</w:t>
      </w:r>
      <w:proofErr w:type="spellEnd"/>
      <w:r>
        <w:t xml:space="preserve"> Ирина Викторовна, главный специалист - юрисконсульт юридического отдела администрации Ангарского муниципального образования</w:t>
      </w:r>
    </w:p>
    <w:p w:rsidR="00835759" w:rsidRDefault="00835759" w:rsidP="00BE518B">
      <w:proofErr w:type="spellStart"/>
      <w:r>
        <w:t>Басманов</w:t>
      </w:r>
      <w:proofErr w:type="spellEnd"/>
      <w:r>
        <w:t xml:space="preserve"> Борис Геннадьевич, главный врач муниципального учреждения здравоохранения «Городская больница № 1»</w:t>
      </w:r>
    </w:p>
    <w:p w:rsidR="00835759" w:rsidRDefault="00835759" w:rsidP="00BE518B">
      <w:proofErr w:type="spellStart"/>
      <w:r>
        <w:t>Басмова</w:t>
      </w:r>
      <w:proofErr w:type="spellEnd"/>
      <w:r>
        <w:t xml:space="preserve"> Екатерина Александровна, главный специалист - юрисконсульт юридического отдела администрации Ангарского муниципального образования</w:t>
      </w:r>
    </w:p>
    <w:p w:rsidR="00835759" w:rsidRDefault="00835759"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835759" w:rsidRDefault="00835759"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835759" w:rsidRDefault="00835759" w:rsidP="00BE518B">
      <w:proofErr w:type="spellStart"/>
      <w:r>
        <w:t>Ваулова</w:t>
      </w:r>
      <w:proofErr w:type="spellEnd"/>
      <w:r>
        <w:t xml:space="preserve"> Галина Григорьевна, заведующая  муниципальным дошкольным образовательным учреждением детский сад комбинированного вида № 112</w:t>
      </w:r>
    </w:p>
    <w:p w:rsidR="00835759" w:rsidRDefault="00835759"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835759" w:rsidRDefault="00835759" w:rsidP="00BE518B">
      <w:proofErr w:type="spellStart"/>
      <w:r>
        <w:t>Вункортова</w:t>
      </w:r>
      <w:proofErr w:type="spellEnd"/>
      <w:r>
        <w:t xml:space="preserve"> Нина Ивановна, директор муниципального общеобразовательного учреждения "Средняя общеобразовательная школа № 27" (по согласованию)</w:t>
      </w:r>
    </w:p>
    <w:p w:rsidR="00835759" w:rsidRDefault="00835759" w:rsidP="00BE518B">
      <w:proofErr w:type="spellStart"/>
      <w:r>
        <w:t>Герявенко</w:t>
      </w:r>
      <w:proofErr w:type="spellEnd"/>
      <w:r>
        <w:t xml:space="preserve"> Сергей Иванович, заместитель мэра Ангарского муниципального образования</w:t>
      </w:r>
    </w:p>
    <w:p w:rsidR="00835759" w:rsidRDefault="00835759" w:rsidP="00BE518B">
      <w:proofErr w:type="spellStart"/>
      <w:r>
        <w:t>Гирич</w:t>
      </w:r>
      <w:proofErr w:type="spellEnd"/>
      <w:r>
        <w:t xml:space="preserve"> Мария Николаевна, заместитель директора по экономическим вопросам муниципального учреждения «Комбинат детского питания»</w:t>
      </w:r>
    </w:p>
    <w:p w:rsidR="00835759" w:rsidRDefault="00835759" w:rsidP="00BE518B">
      <w:proofErr w:type="gramStart"/>
      <w:r>
        <w:t>Голубев</w:t>
      </w:r>
      <w:proofErr w:type="gramEnd"/>
      <w:r>
        <w:t xml:space="preserve"> Валерий Юрьевич, главный врач муниципального учреждения здравоохранения «Городская детская больница № 1»</w:t>
      </w:r>
    </w:p>
    <w:p w:rsidR="00835759" w:rsidRDefault="00835759"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835759" w:rsidRDefault="00835759" w:rsidP="00BE518B">
      <w:r>
        <w:t xml:space="preserve">Гранина Вера </w:t>
      </w:r>
      <w:proofErr w:type="spellStart"/>
      <w:r>
        <w:t>Ермолаевна</w:t>
      </w:r>
      <w:proofErr w:type="spellEnd"/>
      <w:r>
        <w:t>, директор Государственного учреждения «Ангарский филиал территориального фонда обязательного медицинского страхования» (по согласованию)</w:t>
      </w:r>
    </w:p>
    <w:p w:rsidR="00835759" w:rsidRDefault="00835759"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835759" w:rsidRDefault="00835759" w:rsidP="00BE518B">
      <w:r>
        <w:t>Гурченко Николай Иванович, директор муниципального общеобразовательного учреждения «</w:t>
      </w:r>
      <w:proofErr w:type="spellStart"/>
      <w:r>
        <w:t>Савватеевская</w:t>
      </w:r>
      <w:proofErr w:type="spellEnd"/>
      <w:r>
        <w:t xml:space="preserve"> средняя общеобразовательная школа» (по согласованию)</w:t>
      </w:r>
    </w:p>
    <w:p w:rsidR="00835759" w:rsidRDefault="00835759"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835759" w:rsidRDefault="00835759" w:rsidP="00BE518B">
      <w:proofErr w:type="spellStart"/>
      <w:r>
        <w:t>Дресвянский</w:t>
      </w:r>
      <w:proofErr w:type="spellEnd"/>
      <w:r>
        <w:t xml:space="preserve"> Михаил Георгиевич, директор муниципального бюджетного учреждения «Служба муниципального хозяйства»</w:t>
      </w:r>
    </w:p>
    <w:p w:rsidR="00835759" w:rsidRDefault="00835759" w:rsidP="00BE518B">
      <w:proofErr w:type="spellStart"/>
      <w:r>
        <w:t>Жмурова</w:t>
      </w:r>
      <w:proofErr w:type="spellEnd"/>
      <w:r>
        <w:t xml:space="preserve"> Нина Филипповна, начальник отдела по торговле администрации Ангарского муниципального образования</w:t>
      </w:r>
    </w:p>
    <w:p w:rsidR="00835759" w:rsidRDefault="00835759"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835759" w:rsidRDefault="00835759"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835759" w:rsidRDefault="00835759" w:rsidP="00BE518B">
      <w:r>
        <w:t xml:space="preserve">Захарова Татьяна Павловна, </w:t>
      </w:r>
      <w:proofErr w:type="gramStart"/>
      <w:r>
        <w:t>заведующий</w:t>
      </w:r>
      <w:proofErr w:type="gramEnd"/>
      <w:r>
        <w:t xml:space="preserve"> Детской поликлиники № 4 муниципального учреждения здравоохранения "Городская детская больница № 1"</w:t>
      </w:r>
    </w:p>
    <w:p w:rsidR="00835759" w:rsidRDefault="00835759" w:rsidP="00BE518B">
      <w:r>
        <w:t xml:space="preserve">Зверькова Ирина Васильевна, начальник </w:t>
      </w:r>
      <w:proofErr w:type="gramStart"/>
      <w:r>
        <w:t>отдела казначейского исполнения бюджета администрации Ангарского муниципального образования</w:t>
      </w:r>
      <w:proofErr w:type="gramEnd"/>
    </w:p>
    <w:p w:rsidR="00835759" w:rsidRDefault="00835759" w:rsidP="00BE518B">
      <w:r>
        <w:t>Зуева Лидия Михайловна, главный врач муниципального учреждения здравоохранения "Врачебно-физкультурный диспансер "Здоровье"</w:t>
      </w:r>
    </w:p>
    <w:p w:rsidR="00835759" w:rsidRDefault="00835759"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835759" w:rsidRDefault="00835759" w:rsidP="00BE518B">
      <w:r>
        <w:t>Кириченко Елена Васильевна, начальник отдела по культуре администрации Ангарского муниципального образования</w:t>
      </w:r>
    </w:p>
    <w:p w:rsidR="00835759" w:rsidRDefault="00835759"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835759" w:rsidRDefault="00835759" w:rsidP="00BE518B">
      <w:r>
        <w:t xml:space="preserve">Киселева Юлия Борисовна, </w:t>
      </w:r>
      <w:proofErr w:type="spellStart"/>
      <w:r>
        <w:t>и.о</w:t>
      </w:r>
      <w:proofErr w:type="spellEnd"/>
      <w:r>
        <w:t>. начальника информационно-аналитического отдела администрации Ангарского муниципального образования</w:t>
      </w:r>
    </w:p>
    <w:p w:rsidR="00835759" w:rsidRDefault="00835759" w:rsidP="00BE518B">
      <w:proofErr w:type="spellStart"/>
      <w:r>
        <w:t>Койсина</w:t>
      </w:r>
      <w:proofErr w:type="spellEnd"/>
      <w:r>
        <w:t xml:space="preserve"> Татьяна Михайловна, директор муниципального общеобразовательного учреждения для детей дошкольного и младшего школьного возраста "Начальная </w:t>
      </w:r>
      <w:proofErr w:type="gramStart"/>
      <w:r>
        <w:t>школа-детский</w:t>
      </w:r>
      <w:proofErr w:type="gramEnd"/>
      <w:r>
        <w:t xml:space="preserve"> сад №1"</w:t>
      </w:r>
    </w:p>
    <w:p w:rsidR="00835759" w:rsidRDefault="00835759"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835759" w:rsidRDefault="00835759" w:rsidP="00BE518B">
      <w:proofErr w:type="spellStart"/>
      <w:r>
        <w:t>Кощина</w:t>
      </w:r>
      <w:proofErr w:type="spellEnd"/>
      <w:r>
        <w:t xml:space="preserve"> Ольга Николаевна, клинический фармаколог муниципального учреждения здравоохранения «Больница скорой медицинской помощи»</w:t>
      </w:r>
    </w:p>
    <w:p w:rsidR="00835759" w:rsidRDefault="00835759" w:rsidP="00BE518B">
      <w:proofErr w:type="spellStart"/>
      <w:r>
        <w:t>Крестовникова</w:t>
      </w:r>
      <w:proofErr w:type="spellEnd"/>
      <w:r>
        <w:t xml:space="preserve"> Наталья Викторовна, главный специалист отделения надзора за питанием Территориального отдела Территориального управления </w:t>
      </w:r>
      <w:proofErr w:type="spellStart"/>
      <w:r>
        <w:t>Роспотребнадзора</w:t>
      </w:r>
      <w:proofErr w:type="spellEnd"/>
      <w:r>
        <w:t xml:space="preserve"> (по согласованию)</w:t>
      </w:r>
    </w:p>
    <w:p w:rsidR="00835759" w:rsidRDefault="00835759"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835759" w:rsidRDefault="00835759" w:rsidP="00BE518B">
      <w:r>
        <w:t>Крылова Нина Кузьминична, директор муниципального учреждения культуры "Городской музей"</w:t>
      </w:r>
    </w:p>
    <w:p w:rsidR="00835759" w:rsidRDefault="00835759" w:rsidP="00BE518B">
      <w:proofErr w:type="spellStart"/>
      <w:r>
        <w:t>Куманин</w:t>
      </w:r>
      <w:proofErr w:type="spellEnd"/>
      <w:r>
        <w:t xml:space="preserve"> Михаил Прокопьевич, начальник отдела информационных технологий и систем администрации Ангарского муниципального образования</w:t>
      </w:r>
    </w:p>
    <w:p w:rsidR="00835759" w:rsidRDefault="00835759"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835759" w:rsidRDefault="00835759" w:rsidP="00BE518B">
      <w:proofErr w:type="spellStart"/>
      <w:r>
        <w:t>Кусс</w:t>
      </w:r>
      <w:proofErr w:type="spellEnd"/>
      <w:r>
        <w:t xml:space="preserve"> Альфред Альбертович, главный специалист отдела информационных технологий и систем администрации Ангарского муниципального образования</w:t>
      </w:r>
    </w:p>
    <w:p w:rsidR="00835759" w:rsidRDefault="00835759" w:rsidP="00BE518B">
      <w:r>
        <w:t xml:space="preserve">Логинова Людмила Леонидовна, начальник отдела по капитальному ремонту объектов СКБ и </w:t>
      </w:r>
      <w:proofErr w:type="spellStart"/>
      <w:r>
        <w:t>энергоресурсосбережению</w:t>
      </w:r>
      <w:proofErr w:type="spellEnd"/>
      <w:r>
        <w:t xml:space="preserve"> муниципального бюджетного учреждения «Служба муниципального хозяйства»</w:t>
      </w:r>
    </w:p>
    <w:p w:rsidR="00835759" w:rsidRDefault="00835759" w:rsidP="00BE518B">
      <w:r>
        <w:t>Лыжина Ирина Гавриловна, инженер муниципального учреждения здравоохранения «Городская больница № 1»</w:t>
      </w:r>
    </w:p>
    <w:p w:rsidR="00835759" w:rsidRDefault="00835759" w:rsidP="00BE518B">
      <w:r>
        <w:t>Максимов Александр Алексеевич, директор муниципального учреждения здравоохранения "Автохозяйство здравоохранения"</w:t>
      </w:r>
    </w:p>
    <w:p w:rsidR="00835759" w:rsidRDefault="00835759" w:rsidP="00BE518B">
      <w:proofErr w:type="spellStart"/>
      <w:r>
        <w:t>Маханек</w:t>
      </w:r>
      <w:proofErr w:type="spellEnd"/>
      <w:r>
        <w:t xml:space="preserve"> Дмитрий Николаевич, главный врач муниципального учреждения здравоохранения "Больница скорой медицинской помощи"</w:t>
      </w:r>
    </w:p>
    <w:p w:rsidR="00835759" w:rsidRDefault="00835759" w:rsidP="00BE518B">
      <w:r>
        <w:t>Миронова Ирина Геннадьевна, начальник Управления по экономике и финансам администрации Ангарского муниципального образования</w:t>
      </w:r>
    </w:p>
    <w:p w:rsidR="00835759" w:rsidRDefault="00835759" w:rsidP="00BE518B">
      <w:r>
        <w:t>Морозова Инна Викторовна, директор муниципального общеобразовательного учреждения "Средняя общеобразовательная школа № 6"</w:t>
      </w:r>
    </w:p>
    <w:p w:rsidR="00835759" w:rsidRDefault="00835759"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835759" w:rsidRDefault="00835759" w:rsidP="00BE518B">
      <w:r>
        <w:t>Непомнящий Владимир Александрович, председатель Думы Ангарского муниципального образования (по согласованию)</w:t>
      </w:r>
    </w:p>
    <w:p w:rsidR="00835759" w:rsidRDefault="00835759"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835759" w:rsidRDefault="00835759" w:rsidP="00BE518B">
      <w:proofErr w:type="spellStart"/>
      <w:r>
        <w:t>Онипер</w:t>
      </w:r>
      <w:proofErr w:type="spellEnd"/>
      <w:r>
        <w:t xml:space="preserve"> Людмила Семеновна, заведующая муниципальным дошкольным образовательным учреждением детский сад общеразвивающего вида № 95</w:t>
      </w:r>
    </w:p>
    <w:p w:rsidR="00835759" w:rsidRDefault="00835759"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835759" w:rsidRDefault="00835759"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835759" w:rsidRDefault="00835759" w:rsidP="00BE518B">
      <w:proofErr w:type="spellStart"/>
      <w:r>
        <w:t>Прозорова</w:t>
      </w:r>
      <w:proofErr w:type="spellEnd"/>
      <w:r>
        <w:t xml:space="preserve"> Инна Алексеевна, главный специалист - юрисконсульт юридического отдела администрации Ангарского муниципального образования</w:t>
      </w:r>
    </w:p>
    <w:p w:rsidR="00835759" w:rsidRDefault="00835759"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835759" w:rsidRDefault="00835759" w:rsidP="00BE518B">
      <w:r>
        <w:t xml:space="preserve">Сазонова Ольга Сергеевна, заместитель </w:t>
      </w:r>
      <w:proofErr w:type="gramStart"/>
      <w:r>
        <w:t>начальника Управления здравоохранения администрации Ангарского муниципального образования</w:t>
      </w:r>
      <w:proofErr w:type="gramEnd"/>
    </w:p>
    <w:p w:rsidR="00835759" w:rsidRDefault="00835759"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835759" w:rsidRDefault="00835759" w:rsidP="00BE518B">
      <w:r>
        <w:t xml:space="preserve">Селиванова Рафия </w:t>
      </w:r>
      <w:proofErr w:type="spellStart"/>
      <w:r>
        <w:t>Нигматгареевна</w:t>
      </w:r>
      <w:proofErr w:type="spellEnd"/>
      <w:r>
        <w:t>, директор муниципального образовательного учреждения дополнительного образования детей "Детско-юношеский центр "Перспектива"</w:t>
      </w:r>
    </w:p>
    <w:p w:rsidR="00835759" w:rsidRDefault="00835759" w:rsidP="00BE518B">
      <w:r>
        <w:t>Сергеева Ирина Геннадьевна, директор муниципального учреждения "Ангарская редакция радио"</w:t>
      </w:r>
    </w:p>
    <w:p w:rsidR="00835759" w:rsidRDefault="00835759"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835759" w:rsidRDefault="00835759"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835759" w:rsidRDefault="00835759" w:rsidP="00BE518B">
      <w:proofErr w:type="spellStart"/>
      <w:r>
        <w:t>Скулина</w:t>
      </w:r>
      <w:proofErr w:type="spellEnd"/>
      <w:r>
        <w:t xml:space="preserve"> Виктория Всеволодовна, главный специалист по внешнеэкономическим связям администрации Ангарского муниципального образования</w:t>
      </w:r>
    </w:p>
    <w:p w:rsidR="00835759" w:rsidRDefault="00835759" w:rsidP="00BE518B">
      <w:proofErr w:type="spellStart"/>
      <w:r>
        <w:t>Сластенко</w:t>
      </w:r>
      <w:proofErr w:type="spellEnd"/>
      <w:r>
        <w:t xml:space="preserve">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835759" w:rsidRDefault="00835759"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835759" w:rsidRDefault="00835759" w:rsidP="00BE518B">
      <w:proofErr w:type="spellStart"/>
      <w:r>
        <w:t>Смольницкая</w:t>
      </w:r>
      <w:proofErr w:type="spellEnd"/>
      <w:r>
        <w:t xml:space="preserve"> Любовь Михайловна, директор муниципального общеобразовательного учреждения "Средняя общеобразовательная школа № 40"</w:t>
      </w:r>
    </w:p>
    <w:p w:rsidR="00835759" w:rsidRDefault="00835759" w:rsidP="00BE518B">
      <w:r>
        <w:t>Субботина Ольга Петровна, руководитель аппарата администрации Ангарского муниципального образования</w:t>
      </w:r>
    </w:p>
    <w:p w:rsidR="00835759" w:rsidRDefault="00835759" w:rsidP="00BE518B">
      <w:r>
        <w:t>Тимофеева Людмила Владимировна, директор муниципального учреждения культуры "Централизованная библиотечная система"</w:t>
      </w:r>
    </w:p>
    <w:p w:rsidR="00835759" w:rsidRDefault="00835759"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835759" w:rsidRDefault="00835759" w:rsidP="00BE518B">
      <w:proofErr w:type="spellStart"/>
      <w:r>
        <w:t>Тюкавкина</w:t>
      </w:r>
      <w:proofErr w:type="spellEnd"/>
      <w:r>
        <w:t xml:space="preserve"> Татьяна Александровна, директор муниципального образовательного учреждения "Средняя общеобразовательная школа № 7"</w:t>
      </w:r>
    </w:p>
    <w:p w:rsidR="00835759" w:rsidRDefault="00835759"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835759" w:rsidRDefault="00835759" w:rsidP="00BE518B">
      <w:proofErr w:type="spellStart"/>
      <w:r>
        <w:t>Шелковникова</w:t>
      </w:r>
      <w:proofErr w:type="spellEnd"/>
      <w:r>
        <w:t xml:space="preserve"> Елена Викторовна, директор муниципального общеобразовательного учреждения "Средняя общеобразовательная школа № 31"</w:t>
      </w:r>
    </w:p>
    <w:p w:rsidR="00835759" w:rsidRDefault="00835759" w:rsidP="00BE518B">
      <w:r>
        <w:t>Шептал Галина Владимировна, ведущий специалист Управления образования администрации Ангарского муниципального образования</w:t>
      </w:r>
    </w:p>
    <w:p w:rsidR="00835759" w:rsidRDefault="00835759" w:rsidP="00BE518B">
      <w:proofErr w:type="spellStart"/>
      <w:r>
        <w:t>Шпилевский</w:t>
      </w:r>
      <w:proofErr w:type="spellEnd"/>
      <w:r>
        <w:t xml:space="preserve"> Владимир Владиславович, главный специалист отдела информационных технологий и систем администрации Ангарского муниципального образования</w:t>
      </w:r>
    </w:p>
    <w:p w:rsidR="00835759" w:rsidRDefault="00835759" w:rsidP="00BE518B">
      <w:proofErr w:type="spellStart"/>
      <w:r>
        <w:t>Юргенсон</w:t>
      </w:r>
      <w:proofErr w:type="spellEnd"/>
      <w:r>
        <w:t xml:space="preserve"> Людмила Руслановна, начальник Управления здравоохранения администрации Ангарского муниципального образования</w:t>
      </w:r>
    </w:p>
    <w:p w:rsidR="00835759" w:rsidRPr="00BE518B" w:rsidRDefault="00835759" w:rsidP="00BE518B">
      <w:pPr>
        <w:pStyle w:val="a4"/>
        <w:rPr>
          <w:sz w:val="20"/>
        </w:rPr>
      </w:pPr>
      <w:r w:rsidRPr="00BE518B">
        <w:rPr>
          <w:sz w:val="20"/>
        </w:rPr>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urnal">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BA" w:rsidRDefault="000B4FBA" w:rsidP="002F65A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B4FBA" w:rsidRDefault="000B4FBA" w:rsidP="001C0B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BA" w:rsidRPr="001C0B7D" w:rsidRDefault="000B4FBA" w:rsidP="002F65AD">
    <w:pPr>
      <w:pStyle w:val="a4"/>
      <w:framePr w:wrap="around" w:vAnchor="text" w:hAnchor="margin" w:xAlign="right" w:y="1"/>
      <w:rPr>
        <w:rStyle w:val="a6"/>
        <w:sz w:val="16"/>
        <w:szCs w:val="16"/>
      </w:rPr>
    </w:pPr>
    <w:r w:rsidRPr="001C0B7D">
      <w:rPr>
        <w:rStyle w:val="a6"/>
        <w:sz w:val="16"/>
        <w:szCs w:val="16"/>
      </w:rPr>
      <w:fldChar w:fldCharType="begin"/>
    </w:r>
    <w:r w:rsidRPr="001C0B7D">
      <w:rPr>
        <w:rStyle w:val="a6"/>
        <w:sz w:val="16"/>
        <w:szCs w:val="16"/>
      </w:rPr>
      <w:instrText xml:space="preserve">PAGE  </w:instrText>
    </w:r>
    <w:r w:rsidRPr="001C0B7D">
      <w:rPr>
        <w:rStyle w:val="a6"/>
        <w:sz w:val="16"/>
        <w:szCs w:val="16"/>
      </w:rPr>
      <w:fldChar w:fldCharType="separate"/>
    </w:r>
    <w:r w:rsidR="00DE62BC">
      <w:rPr>
        <w:rStyle w:val="a6"/>
        <w:noProof/>
        <w:sz w:val="16"/>
        <w:szCs w:val="16"/>
      </w:rPr>
      <w:t>10</w:t>
    </w:r>
    <w:r w:rsidRPr="001C0B7D">
      <w:rPr>
        <w:rStyle w:val="a6"/>
        <w:sz w:val="16"/>
        <w:szCs w:val="16"/>
      </w:rPr>
      <w:fldChar w:fldCharType="end"/>
    </w:r>
  </w:p>
  <w:p w:rsidR="000B4FBA" w:rsidRDefault="000B4FBA" w:rsidP="001C0B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59" w:rsidRDefault="00835759">
      <w:r>
        <w:separator/>
      </w:r>
    </w:p>
  </w:footnote>
  <w:footnote w:type="continuationSeparator" w:id="0">
    <w:p w:rsidR="00835759" w:rsidRDefault="0083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BA" w:rsidRDefault="000B4FB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4FBA" w:rsidRDefault="000B4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1A4"/>
    <w:multiLevelType w:val="hybridMultilevel"/>
    <w:tmpl w:val="8C503D4E"/>
    <w:lvl w:ilvl="0" w:tplc="71A8BA32">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D90AF1"/>
    <w:multiLevelType w:val="hybridMultilevel"/>
    <w:tmpl w:val="9392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958AA"/>
    <w:multiLevelType w:val="hybridMultilevel"/>
    <w:tmpl w:val="7AE63B64"/>
    <w:lvl w:ilvl="0" w:tplc="59B61274">
      <w:start w:val="1"/>
      <w:numFmt w:val="russianLower"/>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B3F0B"/>
    <w:multiLevelType w:val="multilevel"/>
    <w:tmpl w:val="AAAC1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D608DE"/>
    <w:multiLevelType w:val="multilevel"/>
    <w:tmpl w:val="D80A6EE4"/>
    <w:lvl w:ilvl="0">
      <w:start w:val="1"/>
      <w:numFmt w:val="decimal"/>
      <w:lvlText w:val="%1."/>
      <w:lvlJc w:val="left"/>
      <w:pPr>
        <w:ind w:left="1110" w:hanging="1110"/>
      </w:pPr>
      <w:rPr>
        <w:rFonts w:hint="default"/>
        <w:b/>
        <w:i w:val="0"/>
      </w:rPr>
    </w:lvl>
    <w:lvl w:ilvl="1">
      <w:start w:val="1"/>
      <w:numFmt w:val="decimal"/>
      <w:lvlText w:val="%1.%2."/>
      <w:lvlJc w:val="left"/>
      <w:pPr>
        <w:ind w:left="1677"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3945" w:hanging="11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A221E6C"/>
    <w:multiLevelType w:val="hybridMultilevel"/>
    <w:tmpl w:val="0C8E11EC"/>
    <w:lvl w:ilvl="0" w:tplc="B8066B40">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CB029B8E">
      <w:start w:val="1"/>
      <w:numFmt w:val="decimal"/>
      <w:lvlText w:val="%3)"/>
      <w:lvlJc w:val="left"/>
      <w:pPr>
        <w:ind w:left="2805" w:hanging="82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733F78"/>
    <w:multiLevelType w:val="multilevel"/>
    <w:tmpl w:val="1EA033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210FFE"/>
    <w:multiLevelType w:val="hybridMultilevel"/>
    <w:tmpl w:val="5CC0B80C"/>
    <w:lvl w:ilvl="0" w:tplc="209C5D1C">
      <w:start w:val="1"/>
      <w:numFmt w:val="decimal"/>
      <w:lvlText w:val="4.1.%1."/>
      <w:lvlJc w:val="left"/>
      <w:pPr>
        <w:ind w:left="418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5D30EB3"/>
    <w:multiLevelType w:val="hybridMultilevel"/>
    <w:tmpl w:val="9628EC22"/>
    <w:lvl w:ilvl="0" w:tplc="55FE7AD6">
      <w:start w:val="1"/>
      <w:numFmt w:val="decimal"/>
      <w:lvlText w:val="2.%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73E78FD"/>
    <w:multiLevelType w:val="hybridMultilevel"/>
    <w:tmpl w:val="B2DA08D8"/>
    <w:lvl w:ilvl="0" w:tplc="D02004E6">
      <w:start w:val="1"/>
      <w:numFmt w:val="decimal"/>
      <w:lvlText w:val="10.%1."/>
      <w:lvlJc w:val="left"/>
      <w:pPr>
        <w:ind w:left="185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C1D69EF"/>
    <w:multiLevelType w:val="hybridMultilevel"/>
    <w:tmpl w:val="DBEC884E"/>
    <w:lvl w:ilvl="0" w:tplc="CA583CAC">
      <w:start w:val="1"/>
      <w:numFmt w:val="decimal"/>
      <w:lvlText w:val="%1."/>
      <w:lvlJc w:val="left"/>
      <w:pPr>
        <w:ind w:left="737" w:hanging="42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3D3C75B7"/>
    <w:multiLevelType w:val="hybridMultilevel"/>
    <w:tmpl w:val="E71A6BB4"/>
    <w:lvl w:ilvl="0" w:tplc="5BBA464C">
      <w:start w:val="1"/>
      <w:numFmt w:val="decimal"/>
      <w:lvlText w:val="3.%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A6E3231"/>
    <w:multiLevelType w:val="hybridMultilevel"/>
    <w:tmpl w:val="7C460894"/>
    <w:lvl w:ilvl="0" w:tplc="9A6230D8">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AD22812"/>
    <w:multiLevelType w:val="multilevel"/>
    <w:tmpl w:val="D4B0245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FF5416E"/>
    <w:multiLevelType w:val="hybridMultilevel"/>
    <w:tmpl w:val="8F3EB684"/>
    <w:lvl w:ilvl="0" w:tplc="59B61274">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1C65B70"/>
    <w:multiLevelType w:val="multilevel"/>
    <w:tmpl w:val="50E0F78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A06E96"/>
    <w:multiLevelType w:val="multilevel"/>
    <w:tmpl w:val="64B27204"/>
    <w:lvl w:ilvl="0">
      <w:start w:val="1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5AFC44CF"/>
    <w:multiLevelType w:val="hybridMultilevel"/>
    <w:tmpl w:val="83003BF2"/>
    <w:lvl w:ilvl="0" w:tplc="4F1EBB36">
      <w:start w:val="1"/>
      <w:numFmt w:val="decimal"/>
      <w:lvlText w:val="4.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B0B0C33"/>
    <w:multiLevelType w:val="hybridMultilevel"/>
    <w:tmpl w:val="613C9C30"/>
    <w:lvl w:ilvl="0" w:tplc="7E061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503C7E"/>
    <w:multiLevelType w:val="hybridMultilevel"/>
    <w:tmpl w:val="E902A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643D3"/>
    <w:multiLevelType w:val="multilevel"/>
    <w:tmpl w:val="72B633B0"/>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65B76731"/>
    <w:multiLevelType w:val="hybridMultilevel"/>
    <w:tmpl w:val="15DAB7AC"/>
    <w:lvl w:ilvl="0" w:tplc="59B61274">
      <w:start w:val="1"/>
      <w:numFmt w:val="russianLower"/>
      <w:lvlText w:val="%1)"/>
      <w:lvlJc w:val="left"/>
      <w:pPr>
        <w:ind w:left="185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5F248CB"/>
    <w:multiLevelType w:val="hybridMultilevel"/>
    <w:tmpl w:val="F2EA8F16"/>
    <w:lvl w:ilvl="0" w:tplc="A73C218A">
      <w:start w:val="1"/>
      <w:numFmt w:val="decimal"/>
      <w:lvlText w:val="4.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96524B0"/>
    <w:multiLevelType w:val="hybridMultilevel"/>
    <w:tmpl w:val="7E006664"/>
    <w:lvl w:ilvl="0" w:tplc="D54C5EFC">
      <w:start w:val="1"/>
      <w:numFmt w:val="decimal"/>
      <w:lvlText w:val="5.%1."/>
      <w:lvlJc w:val="left"/>
      <w:pPr>
        <w:ind w:left="1287" w:hanging="360"/>
      </w:pPr>
      <w:rPr>
        <w:rFonts w:hint="default"/>
      </w:rPr>
    </w:lvl>
    <w:lvl w:ilvl="1" w:tplc="08C6DF50">
      <w:start w:val="1"/>
      <w:numFmt w:val="decimal"/>
      <w:lvlText w:val="1.%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B1A1FA0"/>
    <w:multiLevelType w:val="hybridMultilevel"/>
    <w:tmpl w:val="C916D51A"/>
    <w:lvl w:ilvl="0" w:tplc="59B61274">
      <w:start w:val="1"/>
      <w:numFmt w:val="russianLower"/>
      <w:lvlText w:val="%1)"/>
      <w:lvlJc w:val="left"/>
      <w:pPr>
        <w:ind w:left="2214" w:hanging="360"/>
      </w:pPr>
    </w:lvl>
    <w:lvl w:ilvl="1" w:tplc="04190003">
      <w:start w:val="1"/>
      <w:numFmt w:val="bullet"/>
      <w:lvlText w:val="o"/>
      <w:lvlJc w:val="left"/>
      <w:pPr>
        <w:ind w:left="2934" w:hanging="360"/>
      </w:pPr>
      <w:rPr>
        <w:rFonts w:ascii="Courier New" w:hAnsi="Courier New" w:cs="Courier New" w:hint="default"/>
      </w:rPr>
    </w:lvl>
    <w:lvl w:ilvl="2" w:tplc="04190005">
      <w:start w:val="1"/>
      <w:numFmt w:val="bullet"/>
      <w:lvlText w:val=""/>
      <w:lvlJc w:val="left"/>
      <w:pPr>
        <w:ind w:left="3654" w:hanging="360"/>
      </w:pPr>
      <w:rPr>
        <w:rFonts w:ascii="Wingdings" w:hAnsi="Wingdings" w:hint="default"/>
      </w:rPr>
    </w:lvl>
    <w:lvl w:ilvl="3" w:tplc="04190001">
      <w:start w:val="1"/>
      <w:numFmt w:val="bullet"/>
      <w:lvlText w:val=""/>
      <w:lvlJc w:val="left"/>
      <w:pPr>
        <w:ind w:left="4374" w:hanging="360"/>
      </w:pPr>
      <w:rPr>
        <w:rFonts w:ascii="Symbol" w:hAnsi="Symbol" w:hint="default"/>
      </w:rPr>
    </w:lvl>
    <w:lvl w:ilvl="4" w:tplc="04190003">
      <w:start w:val="1"/>
      <w:numFmt w:val="bullet"/>
      <w:lvlText w:val="o"/>
      <w:lvlJc w:val="left"/>
      <w:pPr>
        <w:ind w:left="5094" w:hanging="360"/>
      </w:pPr>
      <w:rPr>
        <w:rFonts w:ascii="Courier New" w:hAnsi="Courier New" w:cs="Courier New" w:hint="default"/>
      </w:rPr>
    </w:lvl>
    <w:lvl w:ilvl="5" w:tplc="04190005">
      <w:start w:val="1"/>
      <w:numFmt w:val="bullet"/>
      <w:lvlText w:val=""/>
      <w:lvlJc w:val="left"/>
      <w:pPr>
        <w:ind w:left="5814" w:hanging="360"/>
      </w:pPr>
      <w:rPr>
        <w:rFonts w:ascii="Wingdings" w:hAnsi="Wingdings" w:hint="default"/>
      </w:rPr>
    </w:lvl>
    <w:lvl w:ilvl="6" w:tplc="04190001">
      <w:start w:val="1"/>
      <w:numFmt w:val="bullet"/>
      <w:lvlText w:val=""/>
      <w:lvlJc w:val="left"/>
      <w:pPr>
        <w:ind w:left="6534" w:hanging="360"/>
      </w:pPr>
      <w:rPr>
        <w:rFonts w:ascii="Symbol" w:hAnsi="Symbol" w:hint="default"/>
      </w:rPr>
    </w:lvl>
    <w:lvl w:ilvl="7" w:tplc="04190003">
      <w:start w:val="1"/>
      <w:numFmt w:val="bullet"/>
      <w:lvlText w:val="o"/>
      <w:lvlJc w:val="left"/>
      <w:pPr>
        <w:ind w:left="7254" w:hanging="360"/>
      </w:pPr>
      <w:rPr>
        <w:rFonts w:ascii="Courier New" w:hAnsi="Courier New" w:cs="Courier New" w:hint="default"/>
      </w:rPr>
    </w:lvl>
    <w:lvl w:ilvl="8" w:tplc="04190005">
      <w:start w:val="1"/>
      <w:numFmt w:val="bullet"/>
      <w:lvlText w:val=""/>
      <w:lvlJc w:val="left"/>
      <w:pPr>
        <w:ind w:left="7974" w:hanging="360"/>
      </w:pPr>
      <w:rPr>
        <w:rFonts w:ascii="Wingdings" w:hAnsi="Wingdings" w:hint="default"/>
      </w:rPr>
    </w:lvl>
  </w:abstractNum>
  <w:abstractNum w:abstractNumId="25">
    <w:nsid w:val="6B352DDC"/>
    <w:multiLevelType w:val="hybridMultilevel"/>
    <w:tmpl w:val="27D8D728"/>
    <w:lvl w:ilvl="0" w:tplc="59B61274">
      <w:start w:val="1"/>
      <w:numFmt w:val="russianLower"/>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A04FD"/>
    <w:multiLevelType w:val="hybridMultilevel"/>
    <w:tmpl w:val="0D2A73F6"/>
    <w:lvl w:ilvl="0" w:tplc="59B6127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CF378E7"/>
    <w:multiLevelType w:val="hybridMultilevel"/>
    <w:tmpl w:val="C1D6B2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190E67"/>
    <w:multiLevelType w:val="hybridMultilevel"/>
    <w:tmpl w:val="C1C667D4"/>
    <w:lvl w:ilvl="0" w:tplc="511893D0">
      <w:start w:val="1"/>
      <w:numFmt w:val="decimal"/>
      <w:pStyle w:val="3"/>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267125"/>
    <w:multiLevelType w:val="multilevel"/>
    <w:tmpl w:val="EB50180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CE829B7"/>
    <w:multiLevelType w:val="hybridMultilevel"/>
    <w:tmpl w:val="B3AC401E"/>
    <w:lvl w:ilvl="0" w:tplc="D54C5EF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8"/>
  </w:num>
  <w:num w:numId="2">
    <w:abstractNumId w:val="12"/>
  </w:num>
  <w:num w:numId="3">
    <w:abstractNumId w:val="30"/>
  </w:num>
  <w:num w:numId="4">
    <w:abstractNumId w:val="17"/>
  </w:num>
  <w:num w:numId="5">
    <w:abstractNumId w:val="23"/>
  </w:num>
  <w:num w:numId="6">
    <w:abstractNumId w:val="8"/>
  </w:num>
  <w:num w:numId="7">
    <w:abstractNumId w:val="7"/>
  </w:num>
  <w:num w:numId="8">
    <w:abstractNumId w:val="0"/>
  </w:num>
  <w:num w:numId="9">
    <w:abstractNumId w:val="22"/>
  </w:num>
  <w:num w:numId="10">
    <w:abstractNumId w:val="26"/>
  </w:num>
  <w:num w:numId="11">
    <w:abstractNumId w:val="14"/>
  </w:num>
  <w:num w:numId="12">
    <w:abstractNumId w:val="2"/>
  </w:num>
  <w:num w:numId="13">
    <w:abstractNumId w:val="25"/>
  </w:num>
  <w:num w:numId="14">
    <w:abstractNumId w:val="11"/>
  </w:num>
  <w:num w:numId="15">
    <w:abstractNumId w:val="1"/>
  </w:num>
  <w:num w:numId="16">
    <w:abstractNumId w:val="10"/>
  </w:num>
  <w:num w:numId="17">
    <w:abstractNumId w:val="27"/>
  </w:num>
  <w:num w:numId="18">
    <w:abstractNumId w:val="18"/>
  </w:num>
  <w:num w:numId="19">
    <w:abstractNumId w:val="19"/>
  </w:num>
  <w:num w:numId="20">
    <w:abstractNumId w:val="29"/>
  </w:num>
  <w:num w:numId="21">
    <w:abstractNumId w:val="13"/>
  </w:num>
  <w:num w:numId="22">
    <w:abstractNumId w:val="6"/>
  </w:num>
  <w:num w:numId="23">
    <w:abstractNumId w:val="3"/>
  </w:num>
  <w:num w:numId="24">
    <w:abstractNumId w:val="16"/>
  </w:num>
  <w:num w:numId="25">
    <w:abstractNumId w:val="15"/>
  </w:num>
  <w:num w:numId="26">
    <w:abstractNumId w:val="5"/>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53"/>
    <w:rsid w:val="00000450"/>
    <w:rsid w:val="00000CA6"/>
    <w:rsid w:val="00004422"/>
    <w:rsid w:val="00006A6A"/>
    <w:rsid w:val="00007767"/>
    <w:rsid w:val="000116B1"/>
    <w:rsid w:val="00011FDC"/>
    <w:rsid w:val="00012DDE"/>
    <w:rsid w:val="0001375D"/>
    <w:rsid w:val="0001694C"/>
    <w:rsid w:val="00020230"/>
    <w:rsid w:val="0002122B"/>
    <w:rsid w:val="000234B3"/>
    <w:rsid w:val="00023790"/>
    <w:rsid w:val="0002467C"/>
    <w:rsid w:val="00025FF1"/>
    <w:rsid w:val="00031CE7"/>
    <w:rsid w:val="000328B9"/>
    <w:rsid w:val="00035A45"/>
    <w:rsid w:val="00037A71"/>
    <w:rsid w:val="00040183"/>
    <w:rsid w:val="000405A3"/>
    <w:rsid w:val="00040E12"/>
    <w:rsid w:val="00041176"/>
    <w:rsid w:val="00044573"/>
    <w:rsid w:val="00045965"/>
    <w:rsid w:val="00045A26"/>
    <w:rsid w:val="00045BE3"/>
    <w:rsid w:val="00047770"/>
    <w:rsid w:val="00050C9D"/>
    <w:rsid w:val="000528B7"/>
    <w:rsid w:val="0005336A"/>
    <w:rsid w:val="000543FA"/>
    <w:rsid w:val="00055843"/>
    <w:rsid w:val="00056BA9"/>
    <w:rsid w:val="00057062"/>
    <w:rsid w:val="0005742A"/>
    <w:rsid w:val="00057814"/>
    <w:rsid w:val="00060B47"/>
    <w:rsid w:val="000615AE"/>
    <w:rsid w:val="0006247A"/>
    <w:rsid w:val="0006382F"/>
    <w:rsid w:val="00064751"/>
    <w:rsid w:val="0006631C"/>
    <w:rsid w:val="00066C32"/>
    <w:rsid w:val="000679F9"/>
    <w:rsid w:val="000727EA"/>
    <w:rsid w:val="00072FE7"/>
    <w:rsid w:val="000732A0"/>
    <w:rsid w:val="00073B42"/>
    <w:rsid w:val="00075387"/>
    <w:rsid w:val="00076306"/>
    <w:rsid w:val="0008066A"/>
    <w:rsid w:val="00081F25"/>
    <w:rsid w:val="00082ABE"/>
    <w:rsid w:val="00084FAE"/>
    <w:rsid w:val="0008579C"/>
    <w:rsid w:val="00087F05"/>
    <w:rsid w:val="00090369"/>
    <w:rsid w:val="00094A2E"/>
    <w:rsid w:val="00094C56"/>
    <w:rsid w:val="00095439"/>
    <w:rsid w:val="00096BC3"/>
    <w:rsid w:val="000A248F"/>
    <w:rsid w:val="000A2D18"/>
    <w:rsid w:val="000A5C66"/>
    <w:rsid w:val="000A77EA"/>
    <w:rsid w:val="000B10BB"/>
    <w:rsid w:val="000B14B7"/>
    <w:rsid w:val="000B4233"/>
    <w:rsid w:val="000B4FBA"/>
    <w:rsid w:val="000B7601"/>
    <w:rsid w:val="000B7F58"/>
    <w:rsid w:val="000C0283"/>
    <w:rsid w:val="000C04DA"/>
    <w:rsid w:val="000C480A"/>
    <w:rsid w:val="000D054D"/>
    <w:rsid w:val="000D3B20"/>
    <w:rsid w:val="000D59DD"/>
    <w:rsid w:val="000D5A70"/>
    <w:rsid w:val="000D674E"/>
    <w:rsid w:val="000D6F73"/>
    <w:rsid w:val="000D7034"/>
    <w:rsid w:val="000E046C"/>
    <w:rsid w:val="000E1442"/>
    <w:rsid w:val="000E561B"/>
    <w:rsid w:val="000E6930"/>
    <w:rsid w:val="000F07B3"/>
    <w:rsid w:val="000F0823"/>
    <w:rsid w:val="000F2368"/>
    <w:rsid w:val="000F310A"/>
    <w:rsid w:val="000F4912"/>
    <w:rsid w:val="000F5B2E"/>
    <w:rsid w:val="001077CF"/>
    <w:rsid w:val="00107E7B"/>
    <w:rsid w:val="00110088"/>
    <w:rsid w:val="001103BD"/>
    <w:rsid w:val="001113AF"/>
    <w:rsid w:val="00111BB4"/>
    <w:rsid w:val="00111F4A"/>
    <w:rsid w:val="00112570"/>
    <w:rsid w:val="00112587"/>
    <w:rsid w:val="00124475"/>
    <w:rsid w:val="00126000"/>
    <w:rsid w:val="001260E3"/>
    <w:rsid w:val="00126A2E"/>
    <w:rsid w:val="00127F1C"/>
    <w:rsid w:val="001305B3"/>
    <w:rsid w:val="0013091D"/>
    <w:rsid w:val="00132A36"/>
    <w:rsid w:val="00134B02"/>
    <w:rsid w:val="001352EE"/>
    <w:rsid w:val="001365BC"/>
    <w:rsid w:val="00136AE6"/>
    <w:rsid w:val="00137908"/>
    <w:rsid w:val="00141FDA"/>
    <w:rsid w:val="00145862"/>
    <w:rsid w:val="00145AA0"/>
    <w:rsid w:val="00147134"/>
    <w:rsid w:val="001479DC"/>
    <w:rsid w:val="00151FEC"/>
    <w:rsid w:val="00152B76"/>
    <w:rsid w:val="001530B6"/>
    <w:rsid w:val="00153724"/>
    <w:rsid w:val="001549A8"/>
    <w:rsid w:val="001554F3"/>
    <w:rsid w:val="00160123"/>
    <w:rsid w:val="00160456"/>
    <w:rsid w:val="001631D0"/>
    <w:rsid w:val="001642BA"/>
    <w:rsid w:val="0016446A"/>
    <w:rsid w:val="00166649"/>
    <w:rsid w:val="00166A26"/>
    <w:rsid w:val="001678FE"/>
    <w:rsid w:val="0017227E"/>
    <w:rsid w:val="001733C0"/>
    <w:rsid w:val="001749DF"/>
    <w:rsid w:val="00175069"/>
    <w:rsid w:val="0017715A"/>
    <w:rsid w:val="00180070"/>
    <w:rsid w:val="001818BF"/>
    <w:rsid w:val="0018294F"/>
    <w:rsid w:val="00185FA2"/>
    <w:rsid w:val="00187388"/>
    <w:rsid w:val="00192789"/>
    <w:rsid w:val="00192AD0"/>
    <w:rsid w:val="00194499"/>
    <w:rsid w:val="00196CF4"/>
    <w:rsid w:val="001A5FAA"/>
    <w:rsid w:val="001A62E1"/>
    <w:rsid w:val="001A7921"/>
    <w:rsid w:val="001B0E98"/>
    <w:rsid w:val="001B1439"/>
    <w:rsid w:val="001B1CFA"/>
    <w:rsid w:val="001B32A9"/>
    <w:rsid w:val="001B3AAE"/>
    <w:rsid w:val="001B4136"/>
    <w:rsid w:val="001B44AB"/>
    <w:rsid w:val="001B6459"/>
    <w:rsid w:val="001B6FC7"/>
    <w:rsid w:val="001B7610"/>
    <w:rsid w:val="001B7615"/>
    <w:rsid w:val="001B7731"/>
    <w:rsid w:val="001B7889"/>
    <w:rsid w:val="001B7CB9"/>
    <w:rsid w:val="001C0B7D"/>
    <w:rsid w:val="001C4CA2"/>
    <w:rsid w:val="001C5202"/>
    <w:rsid w:val="001C52F5"/>
    <w:rsid w:val="001C7014"/>
    <w:rsid w:val="001D0CAC"/>
    <w:rsid w:val="001D109B"/>
    <w:rsid w:val="001D1EB8"/>
    <w:rsid w:val="001D3506"/>
    <w:rsid w:val="001D36B7"/>
    <w:rsid w:val="001D437F"/>
    <w:rsid w:val="001D6424"/>
    <w:rsid w:val="001D6BF3"/>
    <w:rsid w:val="001E04FD"/>
    <w:rsid w:val="001E1CFC"/>
    <w:rsid w:val="001E20A5"/>
    <w:rsid w:val="001E4472"/>
    <w:rsid w:val="001E492D"/>
    <w:rsid w:val="001E4B80"/>
    <w:rsid w:val="001E7C41"/>
    <w:rsid w:val="001F0875"/>
    <w:rsid w:val="001F1CF6"/>
    <w:rsid w:val="001F3BCC"/>
    <w:rsid w:val="001F43B5"/>
    <w:rsid w:val="001F5DFA"/>
    <w:rsid w:val="001F6BF5"/>
    <w:rsid w:val="002026A5"/>
    <w:rsid w:val="00212339"/>
    <w:rsid w:val="002126F6"/>
    <w:rsid w:val="00212A54"/>
    <w:rsid w:val="0021350E"/>
    <w:rsid w:val="002162C1"/>
    <w:rsid w:val="00216517"/>
    <w:rsid w:val="002169B4"/>
    <w:rsid w:val="00216DCB"/>
    <w:rsid w:val="00216F8B"/>
    <w:rsid w:val="0022212B"/>
    <w:rsid w:val="00223D02"/>
    <w:rsid w:val="0022618D"/>
    <w:rsid w:val="00227190"/>
    <w:rsid w:val="002271CB"/>
    <w:rsid w:val="00227A48"/>
    <w:rsid w:val="00232C00"/>
    <w:rsid w:val="00235BDB"/>
    <w:rsid w:val="00236215"/>
    <w:rsid w:val="00236E3E"/>
    <w:rsid w:val="00241440"/>
    <w:rsid w:val="00243273"/>
    <w:rsid w:val="00243864"/>
    <w:rsid w:val="00243E35"/>
    <w:rsid w:val="0024412D"/>
    <w:rsid w:val="00244775"/>
    <w:rsid w:val="00245C64"/>
    <w:rsid w:val="00250E38"/>
    <w:rsid w:val="00250F15"/>
    <w:rsid w:val="00252F1B"/>
    <w:rsid w:val="00253EF3"/>
    <w:rsid w:val="0025558F"/>
    <w:rsid w:val="00255DCC"/>
    <w:rsid w:val="002560BA"/>
    <w:rsid w:val="00260EFD"/>
    <w:rsid w:val="002624E0"/>
    <w:rsid w:val="00264287"/>
    <w:rsid w:val="002642DE"/>
    <w:rsid w:val="002712B2"/>
    <w:rsid w:val="0027135D"/>
    <w:rsid w:val="0027189F"/>
    <w:rsid w:val="00272676"/>
    <w:rsid w:val="0027586C"/>
    <w:rsid w:val="00282431"/>
    <w:rsid w:val="002851D2"/>
    <w:rsid w:val="00287721"/>
    <w:rsid w:val="00287B49"/>
    <w:rsid w:val="00291F37"/>
    <w:rsid w:val="002947B3"/>
    <w:rsid w:val="00294BAE"/>
    <w:rsid w:val="00294E76"/>
    <w:rsid w:val="00295661"/>
    <w:rsid w:val="00296A8C"/>
    <w:rsid w:val="002A055C"/>
    <w:rsid w:val="002A5188"/>
    <w:rsid w:val="002A5DFE"/>
    <w:rsid w:val="002A6C23"/>
    <w:rsid w:val="002A6CEF"/>
    <w:rsid w:val="002A73A1"/>
    <w:rsid w:val="002B23E7"/>
    <w:rsid w:val="002B2FC0"/>
    <w:rsid w:val="002B727F"/>
    <w:rsid w:val="002C01F5"/>
    <w:rsid w:val="002C18C0"/>
    <w:rsid w:val="002C2161"/>
    <w:rsid w:val="002C4B1F"/>
    <w:rsid w:val="002C72D4"/>
    <w:rsid w:val="002C72ED"/>
    <w:rsid w:val="002C7C7B"/>
    <w:rsid w:val="002D1BEE"/>
    <w:rsid w:val="002D57FB"/>
    <w:rsid w:val="002D5F9A"/>
    <w:rsid w:val="002D7400"/>
    <w:rsid w:val="002E267E"/>
    <w:rsid w:val="002E5168"/>
    <w:rsid w:val="002E617F"/>
    <w:rsid w:val="002E65CF"/>
    <w:rsid w:val="002F08B3"/>
    <w:rsid w:val="002F2258"/>
    <w:rsid w:val="002F4B0F"/>
    <w:rsid w:val="002F65AD"/>
    <w:rsid w:val="002F6938"/>
    <w:rsid w:val="002F69EF"/>
    <w:rsid w:val="00304298"/>
    <w:rsid w:val="0030468C"/>
    <w:rsid w:val="00307579"/>
    <w:rsid w:val="003078BF"/>
    <w:rsid w:val="00310960"/>
    <w:rsid w:val="0031460F"/>
    <w:rsid w:val="003155FB"/>
    <w:rsid w:val="0032098A"/>
    <w:rsid w:val="003219EF"/>
    <w:rsid w:val="00323195"/>
    <w:rsid w:val="003261DA"/>
    <w:rsid w:val="00326824"/>
    <w:rsid w:val="003269DA"/>
    <w:rsid w:val="00326C8E"/>
    <w:rsid w:val="00331E44"/>
    <w:rsid w:val="00332D41"/>
    <w:rsid w:val="00334817"/>
    <w:rsid w:val="00336955"/>
    <w:rsid w:val="00341008"/>
    <w:rsid w:val="00341B83"/>
    <w:rsid w:val="00343185"/>
    <w:rsid w:val="00345CA3"/>
    <w:rsid w:val="00346A1A"/>
    <w:rsid w:val="003507AB"/>
    <w:rsid w:val="00351FFC"/>
    <w:rsid w:val="003520A0"/>
    <w:rsid w:val="00353976"/>
    <w:rsid w:val="0035422B"/>
    <w:rsid w:val="0035458E"/>
    <w:rsid w:val="0035475F"/>
    <w:rsid w:val="00354AC5"/>
    <w:rsid w:val="00355886"/>
    <w:rsid w:val="003558E1"/>
    <w:rsid w:val="003610E2"/>
    <w:rsid w:val="003634C3"/>
    <w:rsid w:val="003636CC"/>
    <w:rsid w:val="003661DD"/>
    <w:rsid w:val="00367F25"/>
    <w:rsid w:val="003723F0"/>
    <w:rsid w:val="0037346B"/>
    <w:rsid w:val="00374697"/>
    <w:rsid w:val="00374859"/>
    <w:rsid w:val="00376CE1"/>
    <w:rsid w:val="003776C8"/>
    <w:rsid w:val="00382A38"/>
    <w:rsid w:val="00390864"/>
    <w:rsid w:val="00390870"/>
    <w:rsid w:val="00391FFD"/>
    <w:rsid w:val="00392D80"/>
    <w:rsid w:val="003956FC"/>
    <w:rsid w:val="003A36FF"/>
    <w:rsid w:val="003B0091"/>
    <w:rsid w:val="003B06FB"/>
    <w:rsid w:val="003B202E"/>
    <w:rsid w:val="003B2FFE"/>
    <w:rsid w:val="003B3629"/>
    <w:rsid w:val="003B6E01"/>
    <w:rsid w:val="003C163E"/>
    <w:rsid w:val="003C5428"/>
    <w:rsid w:val="003C5B91"/>
    <w:rsid w:val="003C6538"/>
    <w:rsid w:val="003C788E"/>
    <w:rsid w:val="003D326D"/>
    <w:rsid w:val="003D6561"/>
    <w:rsid w:val="003E10E8"/>
    <w:rsid w:val="003E1397"/>
    <w:rsid w:val="003E16F2"/>
    <w:rsid w:val="003E1C76"/>
    <w:rsid w:val="003E3301"/>
    <w:rsid w:val="003E42F4"/>
    <w:rsid w:val="003E51C2"/>
    <w:rsid w:val="003E66FE"/>
    <w:rsid w:val="003E6C10"/>
    <w:rsid w:val="003E7854"/>
    <w:rsid w:val="003F099F"/>
    <w:rsid w:val="003F0AC8"/>
    <w:rsid w:val="003F16F3"/>
    <w:rsid w:val="003F3CEF"/>
    <w:rsid w:val="003F590D"/>
    <w:rsid w:val="003F5F93"/>
    <w:rsid w:val="003F726B"/>
    <w:rsid w:val="00400347"/>
    <w:rsid w:val="00400FD7"/>
    <w:rsid w:val="00401679"/>
    <w:rsid w:val="00404AA0"/>
    <w:rsid w:val="00405D87"/>
    <w:rsid w:val="0040624A"/>
    <w:rsid w:val="00406D38"/>
    <w:rsid w:val="00407C5F"/>
    <w:rsid w:val="0041306E"/>
    <w:rsid w:val="0041412A"/>
    <w:rsid w:val="004156E3"/>
    <w:rsid w:val="00415989"/>
    <w:rsid w:val="00416DC8"/>
    <w:rsid w:val="0042489F"/>
    <w:rsid w:val="0043142A"/>
    <w:rsid w:val="00431520"/>
    <w:rsid w:val="00433096"/>
    <w:rsid w:val="004339DC"/>
    <w:rsid w:val="004349C5"/>
    <w:rsid w:val="00434E34"/>
    <w:rsid w:val="00435145"/>
    <w:rsid w:val="00435BC2"/>
    <w:rsid w:val="00435D26"/>
    <w:rsid w:val="0043772B"/>
    <w:rsid w:val="00437831"/>
    <w:rsid w:val="00444E90"/>
    <w:rsid w:val="00446150"/>
    <w:rsid w:val="004476BD"/>
    <w:rsid w:val="004505DF"/>
    <w:rsid w:val="00452059"/>
    <w:rsid w:val="004525CB"/>
    <w:rsid w:val="004559B6"/>
    <w:rsid w:val="00455C91"/>
    <w:rsid w:val="00456200"/>
    <w:rsid w:val="004608E1"/>
    <w:rsid w:val="0046341C"/>
    <w:rsid w:val="00463D92"/>
    <w:rsid w:val="00465924"/>
    <w:rsid w:val="004725DF"/>
    <w:rsid w:val="00473C4F"/>
    <w:rsid w:val="00474482"/>
    <w:rsid w:val="00475165"/>
    <w:rsid w:val="004770A9"/>
    <w:rsid w:val="00477575"/>
    <w:rsid w:val="00480971"/>
    <w:rsid w:val="004816A2"/>
    <w:rsid w:val="0048171B"/>
    <w:rsid w:val="004842FF"/>
    <w:rsid w:val="00484FDD"/>
    <w:rsid w:val="0048629B"/>
    <w:rsid w:val="00487B32"/>
    <w:rsid w:val="00487C47"/>
    <w:rsid w:val="00491CF7"/>
    <w:rsid w:val="004923DA"/>
    <w:rsid w:val="004927EE"/>
    <w:rsid w:val="00494D67"/>
    <w:rsid w:val="004B1D75"/>
    <w:rsid w:val="004B1F58"/>
    <w:rsid w:val="004B41DA"/>
    <w:rsid w:val="004B4216"/>
    <w:rsid w:val="004B4B27"/>
    <w:rsid w:val="004B5C4C"/>
    <w:rsid w:val="004C5927"/>
    <w:rsid w:val="004C59D7"/>
    <w:rsid w:val="004D0297"/>
    <w:rsid w:val="004D0468"/>
    <w:rsid w:val="004D487B"/>
    <w:rsid w:val="004D6ECD"/>
    <w:rsid w:val="004E1C56"/>
    <w:rsid w:val="004E206E"/>
    <w:rsid w:val="004E21A3"/>
    <w:rsid w:val="004E224D"/>
    <w:rsid w:val="004E3E9F"/>
    <w:rsid w:val="004E5E71"/>
    <w:rsid w:val="004E74F2"/>
    <w:rsid w:val="004F3DAD"/>
    <w:rsid w:val="004F5450"/>
    <w:rsid w:val="004F6335"/>
    <w:rsid w:val="004F7176"/>
    <w:rsid w:val="004F7962"/>
    <w:rsid w:val="0050033B"/>
    <w:rsid w:val="00507A75"/>
    <w:rsid w:val="0051151F"/>
    <w:rsid w:val="00511EAD"/>
    <w:rsid w:val="00512020"/>
    <w:rsid w:val="00512836"/>
    <w:rsid w:val="0051327A"/>
    <w:rsid w:val="00514E8A"/>
    <w:rsid w:val="00515781"/>
    <w:rsid w:val="005168A0"/>
    <w:rsid w:val="005172D2"/>
    <w:rsid w:val="0051736B"/>
    <w:rsid w:val="00517577"/>
    <w:rsid w:val="00521F22"/>
    <w:rsid w:val="00522D7D"/>
    <w:rsid w:val="005236CB"/>
    <w:rsid w:val="00523D2D"/>
    <w:rsid w:val="005277D3"/>
    <w:rsid w:val="0053078E"/>
    <w:rsid w:val="00533558"/>
    <w:rsid w:val="0053447F"/>
    <w:rsid w:val="00535E0B"/>
    <w:rsid w:val="00536640"/>
    <w:rsid w:val="0054059D"/>
    <w:rsid w:val="00540958"/>
    <w:rsid w:val="005431C5"/>
    <w:rsid w:val="005433D1"/>
    <w:rsid w:val="00545025"/>
    <w:rsid w:val="00546B68"/>
    <w:rsid w:val="005471F1"/>
    <w:rsid w:val="00551B61"/>
    <w:rsid w:val="005524C8"/>
    <w:rsid w:val="00552DB4"/>
    <w:rsid w:val="0055364B"/>
    <w:rsid w:val="00556D07"/>
    <w:rsid w:val="005571C5"/>
    <w:rsid w:val="005638CF"/>
    <w:rsid w:val="00563FA9"/>
    <w:rsid w:val="00565E3C"/>
    <w:rsid w:val="00567543"/>
    <w:rsid w:val="005677A2"/>
    <w:rsid w:val="0056793E"/>
    <w:rsid w:val="00567AC9"/>
    <w:rsid w:val="00570F3A"/>
    <w:rsid w:val="005711CA"/>
    <w:rsid w:val="00571C90"/>
    <w:rsid w:val="00571CB4"/>
    <w:rsid w:val="00573205"/>
    <w:rsid w:val="00574126"/>
    <w:rsid w:val="0057598C"/>
    <w:rsid w:val="005766FF"/>
    <w:rsid w:val="00577968"/>
    <w:rsid w:val="00577C06"/>
    <w:rsid w:val="00581A87"/>
    <w:rsid w:val="00581DF7"/>
    <w:rsid w:val="005857B0"/>
    <w:rsid w:val="00585C1D"/>
    <w:rsid w:val="00585DD3"/>
    <w:rsid w:val="00586D3C"/>
    <w:rsid w:val="00590245"/>
    <w:rsid w:val="005929A9"/>
    <w:rsid w:val="005932C4"/>
    <w:rsid w:val="00594A99"/>
    <w:rsid w:val="005952E4"/>
    <w:rsid w:val="005A161E"/>
    <w:rsid w:val="005A3168"/>
    <w:rsid w:val="005A4736"/>
    <w:rsid w:val="005A78F1"/>
    <w:rsid w:val="005B0EF8"/>
    <w:rsid w:val="005B1FE9"/>
    <w:rsid w:val="005B24B9"/>
    <w:rsid w:val="005B3E2F"/>
    <w:rsid w:val="005B57E3"/>
    <w:rsid w:val="005B5DC7"/>
    <w:rsid w:val="005B78F0"/>
    <w:rsid w:val="005B7D40"/>
    <w:rsid w:val="005C09EA"/>
    <w:rsid w:val="005C1F04"/>
    <w:rsid w:val="005C2CA9"/>
    <w:rsid w:val="005C40DA"/>
    <w:rsid w:val="005C4232"/>
    <w:rsid w:val="005C4A7A"/>
    <w:rsid w:val="005C4F27"/>
    <w:rsid w:val="005C5272"/>
    <w:rsid w:val="005C5639"/>
    <w:rsid w:val="005D1B9C"/>
    <w:rsid w:val="005D1EC0"/>
    <w:rsid w:val="005D271B"/>
    <w:rsid w:val="005D280F"/>
    <w:rsid w:val="005D2D92"/>
    <w:rsid w:val="005D6A4E"/>
    <w:rsid w:val="005E1DEF"/>
    <w:rsid w:val="005E2C9E"/>
    <w:rsid w:val="005E5B19"/>
    <w:rsid w:val="005E69D4"/>
    <w:rsid w:val="005E7C16"/>
    <w:rsid w:val="005F10BF"/>
    <w:rsid w:val="005F473A"/>
    <w:rsid w:val="005F5763"/>
    <w:rsid w:val="005F5E7D"/>
    <w:rsid w:val="00600FAE"/>
    <w:rsid w:val="00601FF2"/>
    <w:rsid w:val="00602BA6"/>
    <w:rsid w:val="00602BD2"/>
    <w:rsid w:val="0060348E"/>
    <w:rsid w:val="0060715F"/>
    <w:rsid w:val="00607825"/>
    <w:rsid w:val="0060798D"/>
    <w:rsid w:val="00607C52"/>
    <w:rsid w:val="00607F31"/>
    <w:rsid w:val="00611EFA"/>
    <w:rsid w:val="006131AA"/>
    <w:rsid w:val="00614DE0"/>
    <w:rsid w:val="00620DD8"/>
    <w:rsid w:val="00620E03"/>
    <w:rsid w:val="00621F3D"/>
    <w:rsid w:val="00622A9A"/>
    <w:rsid w:val="00622BB1"/>
    <w:rsid w:val="00622DCB"/>
    <w:rsid w:val="00623FF8"/>
    <w:rsid w:val="006249EC"/>
    <w:rsid w:val="00624CC7"/>
    <w:rsid w:val="006338B1"/>
    <w:rsid w:val="00633BB6"/>
    <w:rsid w:val="0063688C"/>
    <w:rsid w:val="00636AC2"/>
    <w:rsid w:val="0064115D"/>
    <w:rsid w:val="00642855"/>
    <w:rsid w:val="00642E3D"/>
    <w:rsid w:val="006438F8"/>
    <w:rsid w:val="00645BB9"/>
    <w:rsid w:val="00651655"/>
    <w:rsid w:val="00653092"/>
    <w:rsid w:val="00656340"/>
    <w:rsid w:val="0065769C"/>
    <w:rsid w:val="0065793B"/>
    <w:rsid w:val="00657A7E"/>
    <w:rsid w:val="00657DB6"/>
    <w:rsid w:val="006601DA"/>
    <w:rsid w:val="00660F7B"/>
    <w:rsid w:val="00662562"/>
    <w:rsid w:val="006632FA"/>
    <w:rsid w:val="00663918"/>
    <w:rsid w:val="00663D58"/>
    <w:rsid w:val="00665472"/>
    <w:rsid w:val="0066660D"/>
    <w:rsid w:val="00671537"/>
    <w:rsid w:val="006724F3"/>
    <w:rsid w:val="006727EC"/>
    <w:rsid w:val="00672A4C"/>
    <w:rsid w:val="00672C4C"/>
    <w:rsid w:val="00672D37"/>
    <w:rsid w:val="00675E70"/>
    <w:rsid w:val="00675E78"/>
    <w:rsid w:val="00676569"/>
    <w:rsid w:val="00677543"/>
    <w:rsid w:val="00677D5A"/>
    <w:rsid w:val="0068090C"/>
    <w:rsid w:val="00682AB6"/>
    <w:rsid w:val="006862B3"/>
    <w:rsid w:val="0068744D"/>
    <w:rsid w:val="00693B6B"/>
    <w:rsid w:val="00696D92"/>
    <w:rsid w:val="006A16B3"/>
    <w:rsid w:val="006A29DC"/>
    <w:rsid w:val="006A2EE3"/>
    <w:rsid w:val="006A381A"/>
    <w:rsid w:val="006A3A38"/>
    <w:rsid w:val="006A62B4"/>
    <w:rsid w:val="006A6E44"/>
    <w:rsid w:val="006A7EE8"/>
    <w:rsid w:val="006B3067"/>
    <w:rsid w:val="006B505D"/>
    <w:rsid w:val="006B625B"/>
    <w:rsid w:val="006B787C"/>
    <w:rsid w:val="006C0E08"/>
    <w:rsid w:val="006C2E11"/>
    <w:rsid w:val="006C7BF2"/>
    <w:rsid w:val="006D08BF"/>
    <w:rsid w:val="006D2E6F"/>
    <w:rsid w:val="006D3EE9"/>
    <w:rsid w:val="006D59C7"/>
    <w:rsid w:val="006D5B9C"/>
    <w:rsid w:val="006D6320"/>
    <w:rsid w:val="006D71DE"/>
    <w:rsid w:val="006E0F4B"/>
    <w:rsid w:val="006E209E"/>
    <w:rsid w:val="006E6DD1"/>
    <w:rsid w:val="006E7732"/>
    <w:rsid w:val="006F04EA"/>
    <w:rsid w:val="00701B86"/>
    <w:rsid w:val="00702353"/>
    <w:rsid w:val="00702D18"/>
    <w:rsid w:val="007030AF"/>
    <w:rsid w:val="00706361"/>
    <w:rsid w:val="00707265"/>
    <w:rsid w:val="0070756B"/>
    <w:rsid w:val="0071022D"/>
    <w:rsid w:val="00711DD3"/>
    <w:rsid w:val="00713726"/>
    <w:rsid w:val="0071683E"/>
    <w:rsid w:val="00721EEC"/>
    <w:rsid w:val="0072440C"/>
    <w:rsid w:val="00727350"/>
    <w:rsid w:val="0073133F"/>
    <w:rsid w:val="00732290"/>
    <w:rsid w:val="007322F1"/>
    <w:rsid w:val="00733698"/>
    <w:rsid w:val="007357A8"/>
    <w:rsid w:val="00740344"/>
    <w:rsid w:val="00740478"/>
    <w:rsid w:val="00741D30"/>
    <w:rsid w:val="00743B68"/>
    <w:rsid w:val="00744B5B"/>
    <w:rsid w:val="00751DD2"/>
    <w:rsid w:val="0075201D"/>
    <w:rsid w:val="00752263"/>
    <w:rsid w:val="007532A4"/>
    <w:rsid w:val="007534B3"/>
    <w:rsid w:val="00756F4E"/>
    <w:rsid w:val="00757032"/>
    <w:rsid w:val="007574B6"/>
    <w:rsid w:val="00761328"/>
    <w:rsid w:val="00761A50"/>
    <w:rsid w:val="00765AE7"/>
    <w:rsid w:val="00766531"/>
    <w:rsid w:val="00767020"/>
    <w:rsid w:val="00770594"/>
    <w:rsid w:val="00772C79"/>
    <w:rsid w:val="00772F24"/>
    <w:rsid w:val="00772F73"/>
    <w:rsid w:val="00774081"/>
    <w:rsid w:val="00774863"/>
    <w:rsid w:val="007751E1"/>
    <w:rsid w:val="0077790C"/>
    <w:rsid w:val="00784A11"/>
    <w:rsid w:val="00784FD8"/>
    <w:rsid w:val="00785D01"/>
    <w:rsid w:val="0078666B"/>
    <w:rsid w:val="00786F7C"/>
    <w:rsid w:val="00787359"/>
    <w:rsid w:val="0078759E"/>
    <w:rsid w:val="0078793C"/>
    <w:rsid w:val="00787FE5"/>
    <w:rsid w:val="00790B7F"/>
    <w:rsid w:val="007926DF"/>
    <w:rsid w:val="007A170D"/>
    <w:rsid w:val="007A6BB7"/>
    <w:rsid w:val="007A6C1E"/>
    <w:rsid w:val="007B00BD"/>
    <w:rsid w:val="007B134A"/>
    <w:rsid w:val="007B2CDD"/>
    <w:rsid w:val="007B32C7"/>
    <w:rsid w:val="007B3B26"/>
    <w:rsid w:val="007B48F1"/>
    <w:rsid w:val="007B71F2"/>
    <w:rsid w:val="007B7853"/>
    <w:rsid w:val="007B7DDD"/>
    <w:rsid w:val="007B7F6C"/>
    <w:rsid w:val="007C4803"/>
    <w:rsid w:val="007C5382"/>
    <w:rsid w:val="007D25DD"/>
    <w:rsid w:val="007D6D82"/>
    <w:rsid w:val="007E0518"/>
    <w:rsid w:val="007E05D5"/>
    <w:rsid w:val="007E2D7B"/>
    <w:rsid w:val="007E3864"/>
    <w:rsid w:val="007E5784"/>
    <w:rsid w:val="007E74B1"/>
    <w:rsid w:val="007F099E"/>
    <w:rsid w:val="007F36AF"/>
    <w:rsid w:val="007F4D48"/>
    <w:rsid w:val="007F50F8"/>
    <w:rsid w:val="007F542C"/>
    <w:rsid w:val="007F61B0"/>
    <w:rsid w:val="007F6860"/>
    <w:rsid w:val="007F7C51"/>
    <w:rsid w:val="007F7FEA"/>
    <w:rsid w:val="0080080B"/>
    <w:rsid w:val="0080139B"/>
    <w:rsid w:val="008015BA"/>
    <w:rsid w:val="00801A0F"/>
    <w:rsid w:val="0080214A"/>
    <w:rsid w:val="00802F11"/>
    <w:rsid w:val="008034D7"/>
    <w:rsid w:val="00803A75"/>
    <w:rsid w:val="008059DD"/>
    <w:rsid w:val="00810A2B"/>
    <w:rsid w:val="00811165"/>
    <w:rsid w:val="00811588"/>
    <w:rsid w:val="00817518"/>
    <w:rsid w:val="00820B85"/>
    <w:rsid w:val="00822158"/>
    <w:rsid w:val="00824873"/>
    <w:rsid w:val="00824B0E"/>
    <w:rsid w:val="00826BE1"/>
    <w:rsid w:val="0082777C"/>
    <w:rsid w:val="008279C9"/>
    <w:rsid w:val="00834A0B"/>
    <w:rsid w:val="00834A95"/>
    <w:rsid w:val="00835759"/>
    <w:rsid w:val="008357E5"/>
    <w:rsid w:val="00837D1E"/>
    <w:rsid w:val="00844293"/>
    <w:rsid w:val="008452FE"/>
    <w:rsid w:val="00846460"/>
    <w:rsid w:val="0084678E"/>
    <w:rsid w:val="00847241"/>
    <w:rsid w:val="008478D4"/>
    <w:rsid w:val="008501AC"/>
    <w:rsid w:val="00850ED0"/>
    <w:rsid w:val="00852098"/>
    <w:rsid w:val="00855320"/>
    <w:rsid w:val="00860A94"/>
    <w:rsid w:val="00860CF0"/>
    <w:rsid w:val="00865854"/>
    <w:rsid w:val="008671C5"/>
    <w:rsid w:val="00867412"/>
    <w:rsid w:val="00867649"/>
    <w:rsid w:val="00870122"/>
    <w:rsid w:val="0087024A"/>
    <w:rsid w:val="00870300"/>
    <w:rsid w:val="008723DE"/>
    <w:rsid w:val="00874B83"/>
    <w:rsid w:val="00874D70"/>
    <w:rsid w:val="00875330"/>
    <w:rsid w:val="00877247"/>
    <w:rsid w:val="008812A5"/>
    <w:rsid w:val="00881A33"/>
    <w:rsid w:val="00881CCA"/>
    <w:rsid w:val="00883352"/>
    <w:rsid w:val="008837F1"/>
    <w:rsid w:val="0088473E"/>
    <w:rsid w:val="008849CB"/>
    <w:rsid w:val="008914B4"/>
    <w:rsid w:val="008939DD"/>
    <w:rsid w:val="00894BF2"/>
    <w:rsid w:val="0089675C"/>
    <w:rsid w:val="008975D9"/>
    <w:rsid w:val="008A0D85"/>
    <w:rsid w:val="008A1D1A"/>
    <w:rsid w:val="008B1D4C"/>
    <w:rsid w:val="008C2243"/>
    <w:rsid w:val="008D143A"/>
    <w:rsid w:val="008D1523"/>
    <w:rsid w:val="008D5015"/>
    <w:rsid w:val="008D5073"/>
    <w:rsid w:val="008D617B"/>
    <w:rsid w:val="008E0188"/>
    <w:rsid w:val="008E0E33"/>
    <w:rsid w:val="008E54CF"/>
    <w:rsid w:val="008E6583"/>
    <w:rsid w:val="008F1822"/>
    <w:rsid w:val="008F1AAB"/>
    <w:rsid w:val="008F1B43"/>
    <w:rsid w:val="008F2F72"/>
    <w:rsid w:val="008F3200"/>
    <w:rsid w:val="008F4435"/>
    <w:rsid w:val="008F7308"/>
    <w:rsid w:val="008F757B"/>
    <w:rsid w:val="00900A20"/>
    <w:rsid w:val="00900C81"/>
    <w:rsid w:val="00901235"/>
    <w:rsid w:val="009021E0"/>
    <w:rsid w:val="00903069"/>
    <w:rsid w:val="00904570"/>
    <w:rsid w:val="00904A9B"/>
    <w:rsid w:val="00904CF1"/>
    <w:rsid w:val="00905190"/>
    <w:rsid w:val="0090555A"/>
    <w:rsid w:val="009071EC"/>
    <w:rsid w:val="00907551"/>
    <w:rsid w:val="0091001C"/>
    <w:rsid w:val="0091334A"/>
    <w:rsid w:val="00916054"/>
    <w:rsid w:val="00917DCB"/>
    <w:rsid w:val="009204C0"/>
    <w:rsid w:val="00920C43"/>
    <w:rsid w:val="009246BD"/>
    <w:rsid w:val="0092472D"/>
    <w:rsid w:val="00924740"/>
    <w:rsid w:val="0092522F"/>
    <w:rsid w:val="0092753B"/>
    <w:rsid w:val="00930CD4"/>
    <w:rsid w:val="00930EA3"/>
    <w:rsid w:val="00933362"/>
    <w:rsid w:val="00936AB3"/>
    <w:rsid w:val="00937DB8"/>
    <w:rsid w:val="00940A11"/>
    <w:rsid w:val="00942FB1"/>
    <w:rsid w:val="00944F91"/>
    <w:rsid w:val="00947F8D"/>
    <w:rsid w:val="00950213"/>
    <w:rsid w:val="009538F4"/>
    <w:rsid w:val="00954028"/>
    <w:rsid w:val="00954ECF"/>
    <w:rsid w:val="009558AF"/>
    <w:rsid w:val="009558FE"/>
    <w:rsid w:val="00955A6C"/>
    <w:rsid w:val="00956BB7"/>
    <w:rsid w:val="00956FFA"/>
    <w:rsid w:val="00960000"/>
    <w:rsid w:val="00962FD2"/>
    <w:rsid w:val="00964EFF"/>
    <w:rsid w:val="009650DE"/>
    <w:rsid w:val="00967340"/>
    <w:rsid w:val="00967CAE"/>
    <w:rsid w:val="00970F92"/>
    <w:rsid w:val="009716C9"/>
    <w:rsid w:val="009737DA"/>
    <w:rsid w:val="009739AF"/>
    <w:rsid w:val="00973EE1"/>
    <w:rsid w:val="00980A4D"/>
    <w:rsid w:val="009818CE"/>
    <w:rsid w:val="009847BF"/>
    <w:rsid w:val="009854B2"/>
    <w:rsid w:val="00986415"/>
    <w:rsid w:val="0098658D"/>
    <w:rsid w:val="00992C62"/>
    <w:rsid w:val="00992DE5"/>
    <w:rsid w:val="0099628B"/>
    <w:rsid w:val="00996457"/>
    <w:rsid w:val="009970DE"/>
    <w:rsid w:val="009A0C1B"/>
    <w:rsid w:val="009A0DEC"/>
    <w:rsid w:val="009A1E24"/>
    <w:rsid w:val="009A536E"/>
    <w:rsid w:val="009A5F1F"/>
    <w:rsid w:val="009A6966"/>
    <w:rsid w:val="009A7055"/>
    <w:rsid w:val="009B0972"/>
    <w:rsid w:val="009B10A8"/>
    <w:rsid w:val="009B2836"/>
    <w:rsid w:val="009B47FC"/>
    <w:rsid w:val="009B5EE1"/>
    <w:rsid w:val="009B6313"/>
    <w:rsid w:val="009B663B"/>
    <w:rsid w:val="009C0965"/>
    <w:rsid w:val="009C3256"/>
    <w:rsid w:val="009C3EFF"/>
    <w:rsid w:val="009C57DD"/>
    <w:rsid w:val="009C5B57"/>
    <w:rsid w:val="009D0486"/>
    <w:rsid w:val="009D5C46"/>
    <w:rsid w:val="009D7301"/>
    <w:rsid w:val="009D7692"/>
    <w:rsid w:val="009D7873"/>
    <w:rsid w:val="009D7B63"/>
    <w:rsid w:val="009E36F0"/>
    <w:rsid w:val="009E4862"/>
    <w:rsid w:val="009E67D6"/>
    <w:rsid w:val="009F023C"/>
    <w:rsid w:val="009F0942"/>
    <w:rsid w:val="009F0A4C"/>
    <w:rsid w:val="009F1D7A"/>
    <w:rsid w:val="009F257B"/>
    <w:rsid w:val="009F3FD4"/>
    <w:rsid w:val="009F595D"/>
    <w:rsid w:val="009F5B19"/>
    <w:rsid w:val="009F7036"/>
    <w:rsid w:val="009F7E4A"/>
    <w:rsid w:val="00A02040"/>
    <w:rsid w:val="00A02326"/>
    <w:rsid w:val="00A06E86"/>
    <w:rsid w:val="00A0716E"/>
    <w:rsid w:val="00A10D24"/>
    <w:rsid w:val="00A10D9F"/>
    <w:rsid w:val="00A10E4F"/>
    <w:rsid w:val="00A11257"/>
    <w:rsid w:val="00A12EEE"/>
    <w:rsid w:val="00A14A9C"/>
    <w:rsid w:val="00A14E84"/>
    <w:rsid w:val="00A14F57"/>
    <w:rsid w:val="00A1548F"/>
    <w:rsid w:val="00A15C8D"/>
    <w:rsid w:val="00A169E0"/>
    <w:rsid w:val="00A22B93"/>
    <w:rsid w:val="00A23F2C"/>
    <w:rsid w:val="00A24D98"/>
    <w:rsid w:val="00A27C3F"/>
    <w:rsid w:val="00A30930"/>
    <w:rsid w:val="00A3162B"/>
    <w:rsid w:val="00A31B7B"/>
    <w:rsid w:val="00A31ED4"/>
    <w:rsid w:val="00A31FE8"/>
    <w:rsid w:val="00A3350B"/>
    <w:rsid w:val="00A36FD0"/>
    <w:rsid w:val="00A400D8"/>
    <w:rsid w:val="00A4181C"/>
    <w:rsid w:val="00A41B60"/>
    <w:rsid w:val="00A52249"/>
    <w:rsid w:val="00A52C7B"/>
    <w:rsid w:val="00A52E1B"/>
    <w:rsid w:val="00A53D41"/>
    <w:rsid w:val="00A5505E"/>
    <w:rsid w:val="00A5527B"/>
    <w:rsid w:val="00A571F7"/>
    <w:rsid w:val="00A57661"/>
    <w:rsid w:val="00A6414C"/>
    <w:rsid w:val="00A66BD5"/>
    <w:rsid w:val="00A671B1"/>
    <w:rsid w:val="00A70228"/>
    <w:rsid w:val="00A7091E"/>
    <w:rsid w:val="00A75EDD"/>
    <w:rsid w:val="00A804AF"/>
    <w:rsid w:val="00A80C27"/>
    <w:rsid w:val="00A812B0"/>
    <w:rsid w:val="00A836A8"/>
    <w:rsid w:val="00A83D4F"/>
    <w:rsid w:val="00A85C38"/>
    <w:rsid w:val="00A861F2"/>
    <w:rsid w:val="00A86CEA"/>
    <w:rsid w:val="00A86F45"/>
    <w:rsid w:val="00A900D2"/>
    <w:rsid w:val="00A90F62"/>
    <w:rsid w:val="00A91348"/>
    <w:rsid w:val="00A920D8"/>
    <w:rsid w:val="00A939EF"/>
    <w:rsid w:val="00A945DB"/>
    <w:rsid w:val="00A94C90"/>
    <w:rsid w:val="00A9530E"/>
    <w:rsid w:val="00A95937"/>
    <w:rsid w:val="00A97C6E"/>
    <w:rsid w:val="00AA131B"/>
    <w:rsid w:val="00AA769A"/>
    <w:rsid w:val="00AA7930"/>
    <w:rsid w:val="00AB415C"/>
    <w:rsid w:val="00AB44A1"/>
    <w:rsid w:val="00AC05AA"/>
    <w:rsid w:val="00AC121D"/>
    <w:rsid w:val="00AC1FF4"/>
    <w:rsid w:val="00AC2F3A"/>
    <w:rsid w:val="00AC367F"/>
    <w:rsid w:val="00AC5E3C"/>
    <w:rsid w:val="00AC5E79"/>
    <w:rsid w:val="00AC7646"/>
    <w:rsid w:val="00AD144B"/>
    <w:rsid w:val="00AD1FEC"/>
    <w:rsid w:val="00AD2AEB"/>
    <w:rsid w:val="00AD5806"/>
    <w:rsid w:val="00AD5DD6"/>
    <w:rsid w:val="00AD721E"/>
    <w:rsid w:val="00AD7525"/>
    <w:rsid w:val="00AD7955"/>
    <w:rsid w:val="00AE1349"/>
    <w:rsid w:val="00AE1CCA"/>
    <w:rsid w:val="00AE49D5"/>
    <w:rsid w:val="00AE510D"/>
    <w:rsid w:val="00AE66E8"/>
    <w:rsid w:val="00AE6C2F"/>
    <w:rsid w:val="00AE6D0A"/>
    <w:rsid w:val="00AF1220"/>
    <w:rsid w:val="00AF18B5"/>
    <w:rsid w:val="00AF6AAE"/>
    <w:rsid w:val="00AF7468"/>
    <w:rsid w:val="00B00369"/>
    <w:rsid w:val="00B00E8F"/>
    <w:rsid w:val="00B023FA"/>
    <w:rsid w:val="00B02961"/>
    <w:rsid w:val="00B047BF"/>
    <w:rsid w:val="00B05EA3"/>
    <w:rsid w:val="00B07EFE"/>
    <w:rsid w:val="00B12C87"/>
    <w:rsid w:val="00B21C39"/>
    <w:rsid w:val="00B240C5"/>
    <w:rsid w:val="00B2428E"/>
    <w:rsid w:val="00B24681"/>
    <w:rsid w:val="00B248E0"/>
    <w:rsid w:val="00B24FEB"/>
    <w:rsid w:val="00B257DA"/>
    <w:rsid w:val="00B261BF"/>
    <w:rsid w:val="00B262CA"/>
    <w:rsid w:val="00B3056F"/>
    <w:rsid w:val="00B308BB"/>
    <w:rsid w:val="00B30D9E"/>
    <w:rsid w:val="00B315B2"/>
    <w:rsid w:val="00B34335"/>
    <w:rsid w:val="00B355EE"/>
    <w:rsid w:val="00B37A51"/>
    <w:rsid w:val="00B41661"/>
    <w:rsid w:val="00B46646"/>
    <w:rsid w:val="00B47CE5"/>
    <w:rsid w:val="00B506C8"/>
    <w:rsid w:val="00B52702"/>
    <w:rsid w:val="00B63FC9"/>
    <w:rsid w:val="00B65606"/>
    <w:rsid w:val="00B65960"/>
    <w:rsid w:val="00B65C0F"/>
    <w:rsid w:val="00B67FE4"/>
    <w:rsid w:val="00B7312C"/>
    <w:rsid w:val="00B746D6"/>
    <w:rsid w:val="00B756EF"/>
    <w:rsid w:val="00B75DAC"/>
    <w:rsid w:val="00B76B13"/>
    <w:rsid w:val="00B803FA"/>
    <w:rsid w:val="00B80D8F"/>
    <w:rsid w:val="00B8103A"/>
    <w:rsid w:val="00B8103F"/>
    <w:rsid w:val="00B84B99"/>
    <w:rsid w:val="00B8574E"/>
    <w:rsid w:val="00B93430"/>
    <w:rsid w:val="00B94266"/>
    <w:rsid w:val="00B95613"/>
    <w:rsid w:val="00B95663"/>
    <w:rsid w:val="00B9599A"/>
    <w:rsid w:val="00B964A3"/>
    <w:rsid w:val="00B96B58"/>
    <w:rsid w:val="00BA0B4C"/>
    <w:rsid w:val="00BA2DAF"/>
    <w:rsid w:val="00BA30D0"/>
    <w:rsid w:val="00BA4025"/>
    <w:rsid w:val="00BA511D"/>
    <w:rsid w:val="00BA5669"/>
    <w:rsid w:val="00BA620E"/>
    <w:rsid w:val="00BB24C1"/>
    <w:rsid w:val="00BB2E2C"/>
    <w:rsid w:val="00BB30A5"/>
    <w:rsid w:val="00BB5892"/>
    <w:rsid w:val="00BB58E4"/>
    <w:rsid w:val="00BB7DA4"/>
    <w:rsid w:val="00BC053D"/>
    <w:rsid w:val="00BC0C23"/>
    <w:rsid w:val="00BC4018"/>
    <w:rsid w:val="00BC51DC"/>
    <w:rsid w:val="00BC58EC"/>
    <w:rsid w:val="00BC74D3"/>
    <w:rsid w:val="00BD27FC"/>
    <w:rsid w:val="00BD3445"/>
    <w:rsid w:val="00BD60C4"/>
    <w:rsid w:val="00BD7D95"/>
    <w:rsid w:val="00BE011A"/>
    <w:rsid w:val="00BE3DDC"/>
    <w:rsid w:val="00BE4DDD"/>
    <w:rsid w:val="00BE5136"/>
    <w:rsid w:val="00BE518B"/>
    <w:rsid w:val="00BE6652"/>
    <w:rsid w:val="00BF00A5"/>
    <w:rsid w:val="00BF0F8E"/>
    <w:rsid w:val="00BF4DFB"/>
    <w:rsid w:val="00BF5615"/>
    <w:rsid w:val="00C00AF4"/>
    <w:rsid w:val="00C01156"/>
    <w:rsid w:val="00C015C4"/>
    <w:rsid w:val="00C01BFB"/>
    <w:rsid w:val="00C03DF4"/>
    <w:rsid w:val="00C04809"/>
    <w:rsid w:val="00C04980"/>
    <w:rsid w:val="00C0521C"/>
    <w:rsid w:val="00C061DC"/>
    <w:rsid w:val="00C078F5"/>
    <w:rsid w:val="00C10191"/>
    <w:rsid w:val="00C13290"/>
    <w:rsid w:val="00C13BA2"/>
    <w:rsid w:val="00C14FEA"/>
    <w:rsid w:val="00C16AA6"/>
    <w:rsid w:val="00C172B9"/>
    <w:rsid w:val="00C22B5C"/>
    <w:rsid w:val="00C23E5C"/>
    <w:rsid w:val="00C258F0"/>
    <w:rsid w:val="00C26D22"/>
    <w:rsid w:val="00C301B6"/>
    <w:rsid w:val="00C30366"/>
    <w:rsid w:val="00C3174A"/>
    <w:rsid w:val="00C32B7A"/>
    <w:rsid w:val="00C34909"/>
    <w:rsid w:val="00C36560"/>
    <w:rsid w:val="00C43106"/>
    <w:rsid w:val="00C43125"/>
    <w:rsid w:val="00C43CA9"/>
    <w:rsid w:val="00C46F14"/>
    <w:rsid w:val="00C55F62"/>
    <w:rsid w:val="00C56FC2"/>
    <w:rsid w:val="00C63ADA"/>
    <w:rsid w:val="00C642F5"/>
    <w:rsid w:val="00C65125"/>
    <w:rsid w:val="00C66DF8"/>
    <w:rsid w:val="00C70B14"/>
    <w:rsid w:val="00C70EA8"/>
    <w:rsid w:val="00C730A3"/>
    <w:rsid w:val="00C73F7B"/>
    <w:rsid w:val="00C74F9D"/>
    <w:rsid w:val="00C76CEE"/>
    <w:rsid w:val="00C7792D"/>
    <w:rsid w:val="00C8041B"/>
    <w:rsid w:val="00C8165B"/>
    <w:rsid w:val="00C848CC"/>
    <w:rsid w:val="00C84A2C"/>
    <w:rsid w:val="00C85063"/>
    <w:rsid w:val="00C854DD"/>
    <w:rsid w:val="00C865E6"/>
    <w:rsid w:val="00C87C2F"/>
    <w:rsid w:val="00C95F6E"/>
    <w:rsid w:val="00C96C90"/>
    <w:rsid w:val="00C978F7"/>
    <w:rsid w:val="00CA0CAF"/>
    <w:rsid w:val="00CA2E70"/>
    <w:rsid w:val="00CA3D37"/>
    <w:rsid w:val="00CA44D0"/>
    <w:rsid w:val="00CA49F9"/>
    <w:rsid w:val="00CA6AA4"/>
    <w:rsid w:val="00CB023A"/>
    <w:rsid w:val="00CB1902"/>
    <w:rsid w:val="00CB2734"/>
    <w:rsid w:val="00CB4B07"/>
    <w:rsid w:val="00CB54D5"/>
    <w:rsid w:val="00CB563D"/>
    <w:rsid w:val="00CB77DD"/>
    <w:rsid w:val="00CC1404"/>
    <w:rsid w:val="00CC23AF"/>
    <w:rsid w:val="00CC259B"/>
    <w:rsid w:val="00CC3312"/>
    <w:rsid w:val="00CC6C6C"/>
    <w:rsid w:val="00CC7D10"/>
    <w:rsid w:val="00CD3D04"/>
    <w:rsid w:val="00CE0211"/>
    <w:rsid w:val="00CE043C"/>
    <w:rsid w:val="00CE07FD"/>
    <w:rsid w:val="00CE37C1"/>
    <w:rsid w:val="00CE41B1"/>
    <w:rsid w:val="00CE443F"/>
    <w:rsid w:val="00CE5950"/>
    <w:rsid w:val="00CE5C89"/>
    <w:rsid w:val="00CF07D0"/>
    <w:rsid w:val="00CF1F3F"/>
    <w:rsid w:val="00CF3453"/>
    <w:rsid w:val="00CF49C2"/>
    <w:rsid w:val="00CF4E11"/>
    <w:rsid w:val="00D020C5"/>
    <w:rsid w:val="00D02573"/>
    <w:rsid w:val="00D03925"/>
    <w:rsid w:val="00D0557E"/>
    <w:rsid w:val="00D06533"/>
    <w:rsid w:val="00D067CF"/>
    <w:rsid w:val="00D06D3B"/>
    <w:rsid w:val="00D1094F"/>
    <w:rsid w:val="00D12BC7"/>
    <w:rsid w:val="00D177C1"/>
    <w:rsid w:val="00D20292"/>
    <w:rsid w:val="00D20EB8"/>
    <w:rsid w:val="00D222E0"/>
    <w:rsid w:val="00D2471D"/>
    <w:rsid w:val="00D24F5E"/>
    <w:rsid w:val="00D26BEF"/>
    <w:rsid w:val="00D30183"/>
    <w:rsid w:val="00D305FC"/>
    <w:rsid w:val="00D32D3A"/>
    <w:rsid w:val="00D33087"/>
    <w:rsid w:val="00D3485B"/>
    <w:rsid w:val="00D34916"/>
    <w:rsid w:val="00D35A4A"/>
    <w:rsid w:val="00D35C77"/>
    <w:rsid w:val="00D40231"/>
    <w:rsid w:val="00D404E8"/>
    <w:rsid w:val="00D40B3F"/>
    <w:rsid w:val="00D42DD6"/>
    <w:rsid w:val="00D43BC7"/>
    <w:rsid w:val="00D450D3"/>
    <w:rsid w:val="00D45A8F"/>
    <w:rsid w:val="00D501F4"/>
    <w:rsid w:val="00D51C7F"/>
    <w:rsid w:val="00D5616A"/>
    <w:rsid w:val="00D56363"/>
    <w:rsid w:val="00D57823"/>
    <w:rsid w:val="00D57E95"/>
    <w:rsid w:val="00D6008C"/>
    <w:rsid w:val="00D616DF"/>
    <w:rsid w:val="00D62491"/>
    <w:rsid w:val="00D653FC"/>
    <w:rsid w:val="00D657EF"/>
    <w:rsid w:val="00D65EB4"/>
    <w:rsid w:val="00D66D13"/>
    <w:rsid w:val="00D70D63"/>
    <w:rsid w:val="00D70F92"/>
    <w:rsid w:val="00D72D07"/>
    <w:rsid w:val="00D72DA9"/>
    <w:rsid w:val="00D73FB9"/>
    <w:rsid w:val="00D74FC8"/>
    <w:rsid w:val="00D8426E"/>
    <w:rsid w:val="00D84D18"/>
    <w:rsid w:val="00D853A0"/>
    <w:rsid w:val="00D86652"/>
    <w:rsid w:val="00D879F4"/>
    <w:rsid w:val="00D90334"/>
    <w:rsid w:val="00D90F55"/>
    <w:rsid w:val="00D92839"/>
    <w:rsid w:val="00D94F18"/>
    <w:rsid w:val="00D96AA6"/>
    <w:rsid w:val="00D96C33"/>
    <w:rsid w:val="00D9718C"/>
    <w:rsid w:val="00D97E93"/>
    <w:rsid w:val="00DA348D"/>
    <w:rsid w:val="00DA3987"/>
    <w:rsid w:val="00DB000F"/>
    <w:rsid w:val="00DB15AC"/>
    <w:rsid w:val="00DB1600"/>
    <w:rsid w:val="00DB1817"/>
    <w:rsid w:val="00DB5CDF"/>
    <w:rsid w:val="00DB68BD"/>
    <w:rsid w:val="00DB6C3F"/>
    <w:rsid w:val="00DC1045"/>
    <w:rsid w:val="00DC106E"/>
    <w:rsid w:val="00DC3975"/>
    <w:rsid w:val="00DC3B53"/>
    <w:rsid w:val="00DC50A6"/>
    <w:rsid w:val="00DC6CF3"/>
    <w:rsid w:val="00DC70EC"/>
    <w:rsid w:val="00DC72B8"/>
    <w:rsid w:val="00DD026C"/>
    <w:rsid w:val="00DD0926"/>
    <w:rsid w:val="00DD1624"/>
    <w:rsid w:val="00DD244A"/>
    <w:rsid w:val="00DD2A11"/>
    <w:rsid w:val="00DD3831"/>
    <w:rsid w:val="00DD5068"/>
    <w:rsid w:val="00DD5425"/>
    <w:rsid w:val="00DD62C2"/>
    <w:rsid w:val="00DD79B2"/>
    <w:rsid w:val="00DE0A32"/>
    <w:rsid w:val="00DE0A4F"/>
    <w:rsid w:val="00DE3BC0"/>
    <w:rsid w:val="00DE5887"/>
    <w:rsid w:val="00DE59CF"/>
    <w:rsid w:val="00DE62BC"/>
    <w:rsid w:val="00DF23AF"/>
    <w:rsid w:val="00DF2B0B"/>
    <w:rsid w:val="00DF3A85"/>
    <w:rsid w:val="00DF3B9D"/>
    <w:rsid w:val="00DF70A3"/>
    <w:rsid w:val="00DF7612"/>
    <w:rsid w:val="00E004A3"/>
    <w:rsid w:val="00E0054F"/>
    <w:rsid w:val="00E035D0"/>
    <w:rsid w:val="00E05A64"/>
    <w:rsid w:val="00E0679E"/>
    <w:rsid w:val="00E10CF0"/>
    <w:rsid w:val="00E12C1D"/>
    <w:rsid w:val="00E14F02"/>
    <w:rsid w:val="00E16985"/>
    <w:rsid w:val="00E16C67"/>
    <w:rsid w:val="00E17FF4"/>
    <w:rsid w:val="00E2034B"/>
    <w:rsid w:val="00E20B54"/>
    <w:rsid w:val="00E22559"/>
    <w:rsid w:val="00E2261F"/>
    <w:rsid w:val="00E22B4E"/>
    <w:rsid w:val="00E25C24"/>
    <w:rsid w:val="00E26B9A"/>
    <w:rsid w:val="00E27F1F"/>
    <w:rsid w:val="00E31224"/>
    <w:rsid w:val="00E330A3"/>
    <w:rsid w:val="00E33BEB"/>
    <w:rsid w:val="00E36495"/>
    <w:rsid w:val="00E375E4"/>
    <w:rsid w:val="00E40D9E"/>
    <w:rsid w:val="00E41682"/>
    <w:rsid w:val="00E41E95"/>
    <w:rsid w:val="00E426A3"/>
    <w:rsid w:val="00E42A61"/>
    <w:rsid w:val="00E436FB"/>
    <w:rsid w:val="00E45D86"/>
    <w:rsid w:val="00E46EB1"/>
    <w:rsid w:val="00E519F4"/>
    <w:rsid w:val="00E52C72"/>
    <w:rsid w:val="00E537CA"/>
    <w:rsid w:val="00E545F7"/>
    <w:rsid w:val="00E55D38"/>
    <w:rsid w:val="00E5659C"/>
    <w:rsid w:val="00E57858"/>
    <w:rsid w:val="00E63143"/>
    <w:rsid w:val="00E63DE3"/>
    <w:rsid w:val="00E727A1"/>
    <w:rsid w:val="00E773B9"/>
    <w:rsid w:val="00E812FB"/>
    <w:rsid w:val="00E816E6"/>
    <w:rsid w:val="00E81B92"/>
    <w:rsid w:val="00E83512"/>
    <w:rsid w:val="00E837BB"/>
    <w:rsid w:val="00E863EB"/>
    <w:rsid w:val="00E87DC4"/>
    <w:rsid w:val="00E9150F"/>
    <w:rsid w:val="00E92A9A"/>
    <w:rsid w:val="00E95466"/>
    <w:rsid w:val="00E95BAC"/>
    <w:rsid w:val="00EA2D8B"/>
    <w:rsid w:val="00EA3BE8"/>
    <w:rsid w:val="00EA5EC3"/>
    <w:rsid w:val="00EA7DFF"/>
    <w:rsid w:val="00EB1934"/>
    <w:rsid w:val="00EB2DAE"/>
    <w:rsid w:val="00EB2F8A"/>
    <w:rsid w:val="00EB64CA"/>
    <w:rsid w:val="00EB6D2B"/>
    <w:rsid w:val="00EC003E"/>
    <w:rsid w:val="00EC2FE5"/>
    <w:rsid w:val="00EC3885"/>
    <w:rsid w:val="00EC57E4"/>
    <w:rsid w:val="00EC6A94"/>
    <w:rsid w:val="00ED2497"/>
    <w:rsid w:val="00ED2B93"/>
    <w:rsid w:val="00EE07BD"/>
    <w:rsid w:val="00EE0A0E"/>
    <w:rsid w:val="00EE2B05"/>
    <w:rsid w:val="00EE3C43"/>
    <w:rsid w:val="00EE477F"/>
    <w:rsid w:val="00EE603E"/>
    <w:rsid w:val="00EE78B4"/>
    <w:rsid w:val="00EE7A15"/>
    <w:rsid w:val="00EF1B5F"/>
    <w:rsid w:val="00EF2731"/>
    <w:rsid w:val="00EF2CAA"/>
    <w:rsid w:val="00EF2CDB"/>
    <w:rsid w:val="00EF490B"/>
    <w:rsid w:val="00EF6852"/>
    <w:rsid w:val="00F006B6"/>
    <w:rsid w:val="00F00C21"/>
    <w:rsid w:val="00F0202A"/>
    <w:rsid w:val="00F0308B"/>
    <w:rsid w:val="00F07BB9"/>
    <w:rsid w:val="00F10AF6"/>
    <w:rsid w:val="00F11F02"/>
    <w:rsid w:val="00F13999"/>
    <w:rsid w:val="00F151B2"/>
    <w:rsid w:val="00F17085"/>
    <w:rsid w:val="00F17A60"/>
    <w:rsid w:val="00F17C7E"/>
    <w:rsid w:val="00F21AA7"/>
    <w:rsid w:val="00F24B4C"/>
    <w:rsid w:val="00F27C05"/>
    <w:rsid w:val="00F27EC5"/>
    <w:rsid w:val="00F30BE7"/>
    <w:rsid w:val="00F3277B"/>
    <w:rsid w:val="00F3380A"/>
    <w:rsid w:val="00F33E7D"/>
    <w:rsid w:val="00F34307"/>
    <w:rsid w:val="00F34CE1"/>
    <w:rsid w:val="00F36310"/>
    <w:rsid w:val="00F36CB6"/>
    <w:rsid w:val="00F401FC"/>
    <w:rsid w:val="00F40E0D"/>
    <w:rsid w:val="00F41E73"/>
    <w:rsid w:val="00F42BB3"/>
    <w:rsid w:val="00F42D5F"/>
    <w:rsid w:val="00F438F8"/>
    <w:rsid w:val="00F43C12"/>
    <w:rsid w:val="00F44C16"/>
    <w:rsid w:val="00F4543C"/>
    <w:rsid w:val="00F468D3"/>
    <w:rsid w:val="00F5183F"/>
    <w:rsid w:val="00F522CF"/>
    <w:rsid w:val="00F526DB"/>
    <w:rsid w:val="00F52738"/>
    <w:rsid w:val="00F536EC"/>
    <w:rsid w:val="00F5386D"/>
    <w:rsid w:val="00F54B7B"/>
    <w:rsid w:val="00F55B71"/>
    <w:rsid w:val="00F56906"/>
    <w:rsid w:val="00F57CA3"/>
    <w:rsid w:val="00F6097D"/>
    <w:rsid w:val="00F63C1A"/>
    <w:rsid w:val="00F66CEF"/>
    <w:rsid w:val="00F7007D"/>
    <w:rsid w:val="00F7085D"/>
    <w:rsid w:val="00F72ED7"/>
    <w:rsid w:val="00F733E7"/>
    <w:rsid w:val="00F746F0"/>
    <w:rsid w:val="00F74746"/>
    <w:rsid w:val="00F74C44"/>
    <w:rsid w:val="00F751E9"/>
    <w:rsid w:val="00F92C07"/>
    <w:rsid w:val="00F95575"/>
    <w:rsid w:val="00F966F3"/>
    <w:rsid w:val="00F96B82"/>
    <w:rsid w:val="00F97C56"/>
    <w:rsid w:val="00FA0E5C"/>
    <w:rsid w:val="00FA17FC"/>
    <w:rsid w:val="00FA4890"/>
    <w:rsid w:val="00FA4995"/>
    <w:rsid w:val="00FB192F"/>
    <w:rsid w:val="00FB2A23"/>
    <w:rsid w:val="00FB2FA2"/>
    <w:rsid w:val="00FB336B"/>
    <w:rsid w:val="00FB4BC6"/>
    <w:rsid w:val="00FB4DF9"/>
    <w:rsid w:val="00FB766B"/>
    <w:rsid w:val="00FC43E6"/>
    <w:rsid w:val="00FC446C"/>
    <w:rsid w:val="00FC66FA"/>
    <w:rsid w:val="00FC6E5B"/>
    <w:rsid w:val="00FC7798"/>
    <w:rsid w:val="00FD19B7"/>
    <w:rsid w:val="00FD200E"/>
    <w:rsid w:val="00FD3114"/>
    <w:rsid w:val="00FD44DD"/>
    <w:rsid w:val="00FD4703"/>
    <w:rsid w:val="00FD5CCC"/>
    <w:rsid w:val="00FD630D"/>
    <w:rsid w:val="00FD6C6F"/>
    <w:rsid w:val="00FD6D04"/>
    <w:rsid w:val="00FE0376"/>
    <w:rsid w:val="00FE4744"/>
    <w:rsid w:val="00FE76FB"/>
    <w:rsid w:val="00FF0549"/>
    <w:rsid w:val="00FF0BDD"/>
    <w:rsid w:val="00FF1DC7"/>
    <w:rsid w:val="00FF1F03"/>
    <w:rsid w:val="00FF331D"/>
    <w:rsid w:val="00FF3C04"/>
    <w:rsid w:val="00FF5339"/>
    <w:rsid w:val="00FF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framePr w:w="4122" w:h="2886" w:hRule="exact" w:hSpace="142" w:wrap="around" w:vAnchor="page" w:hAnchor="page" w:x="1146" w:y="2017" w:anchorLock="1"/>
      <w:jc w:val="center"/>
      <w:outlineLvl w:val="0"/>
    </w:pPr>
    <w:rPr>
      <w:b/>
      <w:sz w:val="18"/>
    </w:rPr>
  </w:style>
  <w:style w:type="paragraph" w:styleId="2">
    <w:name w:val="heading 2"/>
    <w:basedOn w:val="a"/>
    <w:next w:val="a"/>
    <w:qFormat/>
    <w:pPr>
      <w:keepNext/>
      <w:framePr w:w="4122" w:h="2886" w:hRule="exact" w:hSpace="142" w:wrap="around" w:vAnchor="page" w:hAnchor="page" w:x="1146" w:y="2017" w:anchorLock="1"/>
      <w:jc w:val="center"/>
      <w:outlineLvl w:val="1"/>
    </w:pPr>
    <w:rPr>
      <w:b/>
      <w:sz w:val="28"/>
    </w:rPr>
  </w:style>
  <w:style w:type="paragraph" w:styleId="30">
    <w:name w:val="heading 3"/>
    <w:basedOn w:val="a"/>
    <w:next w:val="a"/>
    <w:qFormat/>
    <w:pPr>
      <w:keepNext/>
      <w:spacing w:line="480" w:lineRule="auto"/>
      <w:ind w:left="360" w:hanging="360"/>
      <w:jc w:val="center"/>
      <w:outlineLvl w:val="2"/>
    </w:pPr>
    <w:rPr>
      <w:rFonts w:ascii="Journal" w:hAnsi="Journal"/>
      <w:b/>
      <w:sz w:val="36"/>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ind w:firstLine="709"/>
      <w:jc w:val="center"/>
      <w:outlineLvl w:val="4"/>
    </w:pPr>
    <w:rPr>
      <w:sz w:val="28"/>
    </w:rPr>
  </w:style>
  <w:style w:type="paragraph" w:styleId="6">
    <w:name w:val="heading 6"/>
    <w:basedOn w:val="a"/>
    <w:next w:val="a"/>
    <w:qFormat/>
    <w:pPr>
      <w:keepNext/>
      <w:tabs>
        <w:tab w:val="left" w:pos="5103"/>
      </w:tabs>
      <w:ind w:firstLine="709"/>
      <w:jc w:val="both"/>
      <w:outlineLvl w:val="5"/>
    </w:pPr>
    <w:rPr>
      <w:sz w:val="28"/>
    </w:rPr>
  </w:style>
  <w:style w:type="paragraph" w:styleId="7">
    <w:name w:val="heading 7"/>
    <w:basedOn w:val="a"/>
    <w:next w:val="a"/>
    <w:qFormat/>
    <w:pPr>
      <w:keepNext/>
      <w:ind w:firstLine="709"/>
      <w:jc w:val="both"/>
      <w:outlineLvl w:val="6"/>
    </w:pPr>
    <w:rPr>
      <w:b/>
      <w:bCs/>
      <w:sz w:val="32"/>
    </w:rPr>
  </w:style>
  <w:style w:type="paragraph" w:styleId="8">
    <w:name w:val="heading 8"/>
    <w:basedOn w:val="a"/>
    <w:next w:val="a"/>
    <w:qFormat/>
    <w:pPr>
      <w:keepNext/>
      <w:tabs>
        <w:tab w:val="left" w:pos="5240"/>
      </w:tabs>
      <w:outlineLvl w:val="7"/>
    </w:pPr>
    <w:rPr>
      <w:sz w:val="28"/>
    </w:rPr>
  </w:style>
  <w:style w:type="paragraph" w:styleId="9">
    <w:name w:val="heading 9"/>
    <w:basedOn w:val="a"/>
    <w:next w:val="a"/>
    <w:qFormat/>
    <w:pPr>
      <w:keepNext/>
      <w:ind w:firstLine="709"/>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rPr>
      <w:sz w:val="12"/>
    </w:rPr>
  </w:style>
  <w:style w:type="paragraph" w:styleId="a5">
    <w:name w:val="Body Text Indent"/>
    <w:basedOn w:val="a"/>
    <w:pPr>
      <w:ind w:firstLine="709"/>
      <w:jc w:val="both"/>
    </w:pPr>
    <w:rPr>
      <w:sz w:val="28"/>
    </w:rPr>
  </w:style>
  <w:style w:type="character" w:styleId="a6">
    <w:name w:val="page number"/>
    <w:basedOn w:val="a0"/>
  </w:style>
  <w:style w:type="paragraph" w:styleId="20">
    <w:name w:val="Body Text Indent 2"/>
    <w:basedOn w:val="a"/>
    <w:pPr>
      <w:ind w:firstLine="709"/>
      <w:jc w:val="both"/>
    </w:pPr>
    <w:rPr>
      <w:sz w:val="24"/>
    </w:rPr>
  </w:style>
  <w:style w:type="paragraph" w:customStyle="1" w:styleId="a7">
    <w:name w:val="МТ"/>
    <w:basedOn w:val="20"/>
    <w:pPr>
      <w:ind w:firstLine="454"/>
    </w:pPr>
    <w:rPr>
      <w:szCs w:val="24"/>
    </w:rPr>
  </w:style>
  <w:style w:type="paragraph" w:styleId="a8">
    <w:name w:val="Balloon Text"/>
    <w:basedOn w:val="a"/>
    <w:semiHidden/>
    <w:rsid w:val="005236CB"/>
    <w:rPr>
      <w:rFonts w:ascii="Tahoma" w:hAnsi="Tahoma" w:cs="Tahoma"/>
      <w:sz w:val="16"/>
      <w:szCs w:val="16"/>
    </w:rPr>
  </w:style>
  <w:style w:type="paragraph" w:styleId="a9">
    <w:name w:val="endnote text"/>
    <w:basedOn w:val="a"/>
    <w:semiHidden/>
    <w:rsid w:val="00D6008C"/>
  </w:style>
  <w:style w:type="character" w:styleId="aa">
    <w:name w:val="endnote reference"/>
    <w:semiHidden/>
    <w:rsid w:val="00D6008C"/>
    <w:rPr>
      <w:vertAlign w:val="superscript"/>
    </w:rPr>
  </w:style>
  <w:style w:type="paragraph" w:styleId="31">
    <w:name w:val="Body Text Indent 3"/>
    <w:basedOn w:val="a"/>
    <w:rsid w:val="00A0716E"/>
    <w:pPr>
      <w:spacing w:after="120"/>
      <w:ind w:left="283"/>
    </w:pPr>
    <w:rPr>
      <w:sz w:val="16"/>
      <w:szCs w:val="16"/>
    </w:rPr>
  </w:style>
  <w:style w:type="character" w:styleId="ab">
    <w:name w:val="Hyperlink"/>
    <w:rsid w:val="00A0716E"/>
    <w:rPr>
      <w:color w:val="0000FF"/>
      <w:u w:val="single"/>
    </w:rPr>
  </w:style>
  <w:style w:type="paragraph" w:customStyle="1" w:styleId="ac">
    <w:name w:val="Описание"/>
    <w:basedOn w:val="a"/>
    <w:rsid w:val="004E5E71"/>
    <w:pPr>
      <w:ind w:left="708"/>
    </w:pPr>
    <w:rPr>
      <w:rFonts w:ascii="Verdana" w:hAnsi="Verdana"/>
      <w:sz w:val="24"/>
      <w:szCs w:val="28"/>
    </w:rPr>
  </w:style>
  <w:style w:type="paragraph" w:customStyle="1" w:styleId="ad">
    <w:name w:val="МК Текст"/>
    <w:basedOn w:val="a"/>
    <w:rsid w:val="005C1F04"/>
    <w:pPr>
      <w:shd w:val="clear" w:color="auto" w:fill="FFFFFF"/>
      <w:tabs>
        <w:tab w:val="left" w:pos="1418"/>
        <w:tab w:val="left" w:pos="1512"/>
      </w:tabs>
      <w:spacing w:line="283" w:lineRule="exact"/>
      <w:ind w:firstLine="709"/>
      <w:jc w:val="both"/>
    </w:pPr>
    <w:rPr>
      <w:color w:val="000000"/>
      <w:sz w:val="24"/>
      <w:szCs w:val="24"/>
    </w:rPr>
  </w:style>
  <w:style w:type="table" w:styleId="ae">
    <w:name w:val="Table Grid"/>
    <w:basedOn w:val="a1"/>
    <w:rsid w:val="0065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D74FC8"/>
    <w:pPr>
      <w:spacing w:after="120"/>
    </w:p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1">
    <w:name w:val="caption"/>
    <w:basedOn w:val="a"/>
    <w:next w:val="a"/>
    <w:qFormat/>
    <w:rsid w:val="00D74FC8"/>
    <w:pPr>
      <w:jc w:val="both"/>
    </w:pPr>
    <w:rPr>
      <w:b/>
      <w:bCs/>
      <w:sz w:val="26"/>
    </w:rPr>
  </w:style>
  <w:style w:type="paragraph" w:customStyle="1" w:styleId="ConsPlusNormal">
    <w:name w:val="ConsPlusNormal"/>
    <w:link w:val="ConsPlusNormal0"/>
    <w:rsid w:val="005E7C16"/>
    <w:pPr>
      <w:widowControl w:val="0"/>
      <w:autoSpaceDE w:val="0"/>
      <w:autoSpaceDN w:val="0"/>
      <w:adjustRightInd w:val="0"/>
      <w:ind w:firstLine="720"/>
    </w:pPr>
    <w:rPr>
      <w:rFonts w:ascii="Arial" w:hAnsi="Arial" w:cs="Arial"/>
    </w:rPr>
  </w:style>
  <w:style w:type="paragraph" w:customStyle="1" w:styleId="af2">
    <w:name w:val="Пункт Контракта"/>
    <w:basedOn w:val="a"/>
    <w:link w:val="af3"/>
    <w:qFormat/>
    <w:rsid w:val="005E7C16"/>
    <w:pPr>
      <w:tabs>
        <w:tab w:val="left" w:pos="1418"/>
      </w:tabs>
      <w:ind w:firstLine="708"/>
      <w:jc w:val="both"/>
    </w:pPr>
    <w:rPr>
      <w:sz w:val="22"/>
      <w:szCs w:val="22"/>
    </w:rPr>
  </w:style>
  <w:style w:type="character" w:customStyle="1" w:styleId="af3">
    <w:name w:val="Пункт Контракта Знак"/>
    <w:link w:val="af2"/>
    <w:locked/>
    <w:rsid w:val="005E7C16"/>
    <w:rPr>
      <w:sz w:val="22"/>
      <w:szCs w:val="22"/>
      <w:lang w:val="ru-RU" w:eastAsia="ru-RU" w:bidi="ar-SA"/>
    </w:rPr>
  </w:style>
  <w:style w:type="paragraph" w:customStyle="1" w:styleId="af4">
    <w:name w:val="Раздел Контракта"/>
    <w:basedOn w:val="ConsPlusNormal"/>
    <w:link w:val="af5"/>
    <w:qFormat/>
    <w:rsid w:val="005E7C16"/>
    <w:pPr>
      <w:widowControl/>
      <w:ind w:firstLine="0"/>
      <w:jc w:val="center"/>
    </w:pPr>
    <w:rPr>
      <w:rFonts w:ascii="Times New Roman" w:hAnsi="Times New Roman" w:cs="Times New Roman"/>
      <w:b/>
      <w:bCs/>
      <w:sz w:val="22"/>
      <w:szCs w:val="22"/>
    </w:rPr>
  </w:style>
  <w:style w:type="character" w:customStyle="1" w:styleId="ConsPlusNormal0">
    <w:name w:val="ConsPlusNormal Знак"/>
    <w:link w:val="ConsPlusNormal"/>
    <w:locked/>
    <w:rsid w:val="005E7C16"/>
    <w:rPr>
      <w:rFonts w:ascii="Arial" w:hAnsi="Arial" w:cs="Arial"/>
      <w:lang w:val="ru-RU" w:eastAsia="ru-RU" w:bidi="ar-SA"/>
    </w:rPr>
  </w:style>
  <w:style w:type="character" w:customStyle="1" w:styleId="af5">
    <w:name w:val="Раздел Контракта Знак"/>
    <w:link w:val="af4"/>
    <w:locked/>
    <w:rsid w:val="005E7C16"/>
    <w:rPr>
      <w:rFonts w:ascii="Arial" w:hAnsi="Arial" w:cs="Arial"/>
      <w:b/>
      <w:bCs/>
      <w:sz w:val="22"/>
      <w:szCs w:val="22"/>
      <w:lang w:val="ru-RU" w:eastAsia="ru-RU" w:bidi="ar-SA"/>
    </w:rPr>
  </w:style>
  <w:style w:type="paragraph" w:customStyle="1" w:styleId="af6">
    <w:name w:val="Знак"/>
    <w:basedOn w:val="a"/>
    <w:rsid w:val="00D66D13"/>
    <w:pPr>
      <w:spacing w:before="100" w:beforeAutospacing="1" w:after="100" w:afterAutospacing="1"/>
    </w:pPr>
    <w:rPr>
      <w:rFonts w:ascii="Tahoma" w:hAnsi="Tahoma"/>
      <w:lang w:val="en-US" w:eastAsia="en-US"/>
    </w:rPr>
  </w:style>
  <w:style w:type="paragraph" w:customStyle="1" w:styleId="af7">
    <w:name w:val="Знак"/>
    <w:basedOn w:val="a"/>
    <w:rsid w:val="0099628B"/>
    <w:pPr>
      <w:spacing w:before="100" w:beforeAutospacing="1" w:after="100" w:afterAutospacing="1"/>
    </w:pPr>
    <w:rPr>
      <w:rFonts w:ascii="Tahoma" w:hAnsi="Tahoma"/>
      <w:lang w:val="en-US" w:eastAsia="en-US"/>
    </w:rPr>
  </w:style>
  <w:style w:type="paragraph" w:customStyle="1" w:styleId="42">
    <w:name w:val="Знак4 Знак Знак Знак2"/>
    <w:basedOn w:val="a"/>
    <w:rsid w:val="00D616DF"/>
    <w:pPr>
      <w:spacing w:after="160" w:line="240" w:lineRule="exact"/>
    </w:pPr>
    <w:rPr>
      <w:rFonts w:ascii="Verdana" w:hAnsi="Verdana"/>
      <w:lang w:val="en-US" w:eastAsia="en-US"/>
    </w:rPr>
  </w:style>
  <w:style w:type="paragraph" w:customStyle="1" w:styleId="3">
    <w:name w:val="Стиль3"/>
    <w:basedOn w:val="20"/>
    <w:rsid w:val="002F4B0F"/>
    <w:pPr>
      <w:widowControl w:val="0"/>
      <w:numPr>
        <w:numId w:val="1"/>
      </w:numPr>
      <w:tabs>
        <w:tab w:val="num" w:pos="767"/>
      </w:tabs>
      <w:adjustRightInd w:val="0"/>
      <w:ind w:left="540" w:firstLine="0"/>
      <w:textAlignment w:val="baseline"/>
    </w:pPr>
  </w:style>
  <w:style w:type="character" w:customStyle="1" w:styleId="af8">
    <w:name w:val="Текст КД Знак Знак Знак"/>
    <w:rsid w:val="00332D41"/>
    <w:rPr>
      <w:sz w:val="24"/>
      <w:szCs w:val="24"/>
      <w:lang w:val="ru-RU" w:eastAsia="ru-RU" w:bidi="ar-SA"/>
    </w:rPr>
  </w:style>
  <w:style w:type="paragraph" w:customStyle="1" w:styleId="af9">
    <w:name w:val="Текст контракта"/>
    <w:basedOn w:val="a"/>
    <w:link w:val="afa"/>
    <w:rsid w:val="00110088"/>
    <w:pPr>
      <w:ind w:firstLine="540"/>
      <w:jc w:val="both"/>
    </w:pPr>
    <w:rPr>
      <w:sz w:val="26"/>
      <w:szCs w:val="28"/>
    </w:rPr>
  </w:style>
  <w:style w:type="character" w:customStyle="1" w:styleId="afa">
    <w:name w:val="Текст контракта Знак"/>
    <w:link w:val="af9"/>
    <w:rsid w:val="00110088"/>
    <w:rPr>
      <w:sz w:val="26"/>
      <w:szCs w:val="28"/>
    </w:rPr>
  </w:style>
  <w:style w:type="character" w:customStyle="1" w:styleId="af0">
    <w:name w:val="Основной текст Знак"/>
    <w:link w:val="af"/>
    <w:rsid w:val="00820B85"/>
  </w:style>
  <w:style w:type="paragraph" w:styleId="afb">
    <w:name w:val="List Paragraph"/>
    <w:basedOn w:val="a"/>
    <w:uiPriority w:val="34"/>
    <w:qFormat/>
    <w:rsid w:val="00037A71"/>
    <w:pPr>
      <w:ind w:left="708"/>
    </w:pPr>
  </w:style>
  <w:style w:type="paragraph" w:styleId="afc">
    <w:name w:val="No Spacing"/>
    <w:uiPriority w:val="1"/>
    <w:qFormat/>
    <w:rsid w:val="00037A71"/>
    <w:rPr>
      <w:rFonts w:ascii="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framePr w:w="4122" w:h="2886" w:hRule="exact" w:hSpace="142" w:wrap="around" w:vAnchor="page" w:hAnchor="page" w:x="1146" w:y="2017" w:anchorLock="1"/>
      <w:jc w:val="center"/>
      <w:outlineLvl w:val="0"/>
    </w:pPr>
    <w:rPr>
      <w:b/>
      <w:sz w:val="18"/>
    </w:rPr>
  </w:style>
  <w:style w:type="paragraph" w:styleId="2">
    <w:name w:val="heading 2"/>
    <w:basedOn w:val="a"/>
    <w:next w:val="a"/>
    <w:qFormat/>
    <w:pPr>
      <w:keepNext/>
      <w:framePr w:w="4122" w:h="2886" w:hRule="exact" w:hSpace="142" w:wrap="around" w:vAnchor="page" w:hAnchor="page" w:x="1146" w:y="2017" w:anchorLock="1"/>
      <w:jc w:val="center"/>
      <w:outlineLvl w:val="1"/>
    </w:pPr>
    <w:rPr>
      <w:b/>
      <w:sz w:val="28"/>
    </w:rPr>
  </w:style>
  <w:style w:type="paragraph" w:styleId="30">
    <w:name w:val="heading 3"/>
    <w:basedOn w:val="a"/>
    <w:next w:val="a"/>
    <w:qFormat/>
    <w:pPr>
      <w:keepNext/>
      <w:spacing w:line="480" w:lineRule="auto"/>
      <w:ind w:left="360" w:hanging="360"/>
      <w:jc w:val="center"/>
      <w:outlineLvl w:val="2"/>
    </w:pPr>
    <w:rPr>
      <w:rFonts w:ascii="Journal" w:hAnsi="Journal"/>
      <w:b/>
      <w:sz w:val="36"/>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ind w:firstLine="709"/>
      <w:jc w:val="center"/>
      <w:outlineLvl w:val="4"/>
    </w:pPr>
    <w:rPr>
      <w:sz w:val="28"/>
    </w:rPr>
  </w:style>
  <w:style w:type="paragraph" w:styleId="6">
    <w:name w:val="heading 6"/>
    <w:basedOn w:val="a"/>
    <w:next w:val="a"/>
    <w:qFormat/>
    <w:pPr>
      <w:keepNext/>
      <w:tabs>
        <w:tab w:val="left" w:pos="5103"/>
      </w:tabs>
      <w:ind w:firstLine="709"/>
      <w:jc w:val="both"/>
      <w:outlineLvl w:val="5"/>
    </w:pPr>
    <w:rPr>
      <w:sz w:val="28"/>
    </w:rPr>
  </w:style>
  <w:style w:type="paragraph" w:styleId="7">
    <w:name w:val="heading 7"/>
    <w:basedOn w:val="a"/>
    <w:next w:val="a"/>
    <w:qFormat/>
    <w:pPr>
      <w:keepNext/>
      <w:ind w:firstLine="709"/>
      <w:jc w:val="both"/>
      <w:outlineLvl w:val="6"/>
    </w:pPr>
    <w:rPr>
      <w:b/>
      <w:bCs/>
      <w:sz w:val="32"/>
    </w:rPr>
  </w:style>
  <w:style w:type="paragraph" w:styleId="8">
    <w:name w:val="heading 8"/>
    <w:basedOn w:val="a"/>
    <w:next w:val="a"/>
    <w:qFormat/>
    <w:pPr>
      <w:keepNext/>
      <w:tabs>
        <w:tab w:val="left" w:pos="5240"/>
      </w:tabs>
      <w:outlineLvl w:val="7"/>
    </w:pPr>
    <w:rPr>
      <w:sz w:val="28"/>
    </w:rPr>
  </w:style>
  <w:style w:type="paragraph" w:styleId="9">
    <w:name w:val="heading 9"/>
    <w:basedOn w:val="a"/>
    <w:next w:val="a"/>
    <w:qFormat/>
    <w:pPr>
      <w:keepNext/>
      <w:ind w:firstLine="709"/>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rPr>
      <w:sz w:val="12"/>
    </w:rPr>
  </w:style>
  <w:style w:type="paragraph" w:styleId="a5">
    <w:name w:val="Body Text Indent"/>
    <w:basedOn w:val="a"/>
    <w:pPr>
      <w:ind w:firstLine="709"/>
      <w:jc w:val="both"/>
    </w:pPr>
    <w:rPr>
      <w:sz w:val="28"/>
    </w:rPr>
  </w:style>
  <w:style w:type="character" w:styleId="a6">
    <w:name w:val="page number"/>
    <w:basedOn w:val="a0"/>
  </w:style>
  <w:style w:type="paragraph" w:styleId="20">
    <w:name w:val="Body Text Indent 2"/>
    <w:basedOn w:val="a"/>
    <w:pPr>
      <w:ind w:firstLine="709"/>
      <w:jc w:val="both"/>
    </w:pPr>
    <w:rPr>
      <w:sz w:val="24"/>
    </w:rPr>
  </w:style>
  <w:style w:type="paragraph" w:customStyle="1" w:styleId="a7">
    <w:name w:val="МТ"/>
    <w:basedOn w:val="20"/>
    <w:pPr>
      <w:ind w:firstLine="454"/>
    </w:pPr>
    <w:rPr>
      <w:szCs w:val="24"/>
    </w:rPr>
  </w:style>
  <w:style w:type="paragraph" w:styleId="a8">
    <w:name w:val="Balloon Text"/>
    <w:basedOn w:val="a"/>
    <w:semiHidden/>
    <w:rsid w:val="005236CB"/>
    <w:rPr>
      <w:rFonts w:ascii="Tahoma" w:hAnsi="Tahoma" w:cs="Tahoma"/>
      <w:sz w:val="16"/>
      <w:szCs w:val="16"/>
    </w:rPr>
  </w:style>
  <w:style w:type="paragraph" w:styleId="a9">
    <w:name w:val="endnote text"/>
    <w:basedOn w:val="a"/>
    <w:semiHidden/>
    <w:rsid w:val="00D6008C"/>
  </w:style>
  <w:style w:type="character" w:styleId="aa">
    <w:name w:val="endnote reference"/>
    <w:semiHidden/>
    <w:rsid w:val="00D6008C"/>
    <w:rPr>
      <w:vertAlign w:val="superscript"/>
    </w:rPr>
  </w:style>
  <w:style w:type="paragraph" w:styleId="31">
    <w:name w:val="Body Text Indent 3"/>
    <w:basedOn w:val="a"/>
    <w:rsid w:val="00A0716E"/>
    <w:pPr>
      <w:spacing w:after="120"/>
      <w:ind w:left="283"/>
    </w:pPr>
    <w:rPr>
      <w:sz w:val="16"/>
      <w:szCs w:val="16"/>
    </w:rPr>
  </w:style>
  <w:style w:type="character" w:styleId="ab">
    <w:name w:val="Hyperlink"/>
    <w:rsid w:val="00A0716E"/>
    <w:rPr>
      <w:color w:val="0000FF"/>
      <w:u w:val="single"/>
    </w:rPr>
  </w:style>
  <w:style w:type="paragraph" w:customStyle="1" w:styleId="ac">
    <w:name w:val="Описание"/>
    <w:basedOn w:val="a"/>
    <w:rsid w:val="004E5E71"/>
    <w:pPr>
      <w:ind w:left="708"/>
    </w:pPr>
    <w:rPr>
      <w:rFonts w:ascii="Verdana" w:hAnsi="Verdana"/>
      <w:sz w:val="24"/>
      <w:szCs w:val="28"/>
    </w:rPr>
  </w:style>
  <w:style w:type="paragraph" w:customStyle="1" w:styleId="ad">
    <w:name w:val="МК Текст"/>
    <w:basedOn w:val="a"/>
    <w:rsid w:val="005C1F04"/>
    <w:pPr>
      <w:shd w:val="clear" w:color="auto" w:fill="FFFFFF"/>
      <w:tabs>
        <w:tab w:val="left" w:pos="1418"/>
        <w:tab w:val="left" w:pos="1512"/>
      </w:tabs>
      <w:spacing w:line="283" w:lineRule="exact"/>
      <w:ind w:firstLine="709"/>
      <w:jc w:val="both"/>
    </w:pPr>
    <w:rPr>
      <w:color w:val="000000"/>
      <w:sz w:val="24"/>
      <w:szCs w:val="24"/>
    </w:rPr>
  </w:style>
  <w:style w:type="table" w:styleId="ae">
    <w:name w:val="Table Grid"/>
    <w:basedOn w:val="a1"/>
    <w:rsid w:val="0065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D74FC8"/>
    <w:pPr>
      <w:spacing w:after="120"/>
    </w:p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1">
    <w:name w:val="caption"/>
    <w:basedOn w:val="a"/>
    <w:next w:val="a"/>
    <w:qFormat/>
    <w:rsid w:val="00D74FC8"/>
    <w:pPr>
      <w:jc w:val="both"/>
    </w:pPr>
    <w:rPr>
      <w:b/>
      <w:bCs/>
      <w:sz w:val="26"/>
    </w:rPr>
  </w:style>
  <w:style w:type="paragraph" w:customStyle="1" w:styleId="ConsPlusNormal">
    <w:name w:val="ConsPlusNormal"/>
    <w:link w:val="ConsPlusNormal0"/>
    <w:rsid w:val="005E7C16"/>
    <w:pPr>
      <w:widowControl w:val="0"/>
      <w:autoSpaceDE w:val="0"/>
      <w:autoSpaceDN w:val="0"/>
      <w:adjustRightInd w:val="0"/>
      <w:ind w:firstLine="720"/>
    </w:pPr>
    <w:rPr>
      <w:rFonts w:ascii="Arial" w:hAnsi="Arial" w:cs="Arial"/>
    </w:rPr>
  </w:style>
  <w:style w:type="paragraph" w:customStyle="1" w:styleId="af2">
    <w:name w:val="Пункт Контракта"/>
    <w:basedOn w:val="a"/>
    <w:link w:val="af3"/>
    <w:qFormat/>
    <w:rsid w:val="005E7C16"/>
    <w:pPr>
      <w:tabs>
        <w:tab w:val="left" w:pos="1418"/>
      </w:tabs>
      <w:ind w:firstLine="708"/>
      <w:jc w:val="both"/>
    </w:pPr>
    <w:rPr>
      <w:sz w:val="22"/>
      <w:szCs w:val="22"/>
    </w:rPr>
  </w:style>
  <w:style w:type="character" w:customStyle="1" w:styleId="af3">
    <w:name w:val="Пункт Контракта Знак"/>
    <w:link w:val="af2"/>
    <w:locked/>
    <w:rsid w:val="005E7C16"/>
    <w:rPr>
      <w:sz w:val="22"/>
      <w:szCs w:val="22"/>
      <w:lang w:val="ru-RU" w:eastAsia="ru-RU" w:bidi="ar-SA"/>
    </w:rPr>
  </w:style>
  <w:style w:type="paragraph" w:customStyle="1" w:styleId="af4">
    <w:name w:val="Раздел Контракта"/>
    <w:basedOn w:val="ConsPlusNormal"/>
    <w:link w:val="af5"/>
    <w:qFormat/>
    <w:rsid w:val="005E7C16"/>
    <w:pPr>
      <w:widowControl/>
      <w:ind w:firstLine="0"/>
      <w:jc w:val="center"/>
    </w:pPr>
    <w:rPr>
      <w:rFonts w:ascii="Times New Roman" w:hAnsi="Times New Roman" w:cs="Times New Roman"/>
      <w:b/>
      <w:bCs/>
      <w:sz w:val="22"/>
      <w:szCs w:val="22"/>
    </w:rPr>
  </w:style>
  <w:style w:type="character" w:customStyle="1" w:styleId="ConsPlusNormal0">
    <w:name w:val="ConsPlusNormal Знак"/>
    <w:link w:val="ConsPlusNormal"/>
    <w:locked/>
    <w:rsid w:val="005E7C16"/>
    <w:rPr>
      <w:rFonts w:ascii="Arial" w:hAnsi="Arial" w:cs="Arial"/>
      <w:lang w:val="ru-RU" w:eastAsia="ru-RU" w:bidi="ar-SA"/>
    </w:rPr>
  </w:style>
  <w:style w:type="character" w:customStyle="1" w:styleId="af5">
    <w:name w:val="Раздел Контракта Знак"/>
    <w:link w:val="af4"/>
    <w:locked/>
    <w:rsid w:val="005E7C16"/>
    <w:rPr>
      <w:rFonts w:ascii="Arial" w:hAnsi="Arial" w:cs="Arial"/>
      <w:b/>
      <w:bCs/>
      <w:sz w:val="22"/>
      <w:szCs w:val="22"/>
      <w:lang w:val="ru-RU" w:eastAsia="ru-RU" w:bidi="ar-SA"/>
    </w:rPr>
  </w:style>
  <w:style w:type="paragraph" w:customStyle="1" w:styleId="af6">
    <w:name w:val="Знак"/>
    <w:basedOn w:val="a"/>
    <w:rsid w:val="00D66D13"/>
    <w:pPr>
      <w:spacing w:before="100" w:beforeAutospacing="1" w:after="100" w:afterAutospacing="1"/>
    </w:pPr>
    <w:rPr>
      <w:rFonts w:ascii="Tahoma" w:hAnsi="Tahoma"/>
      <w:lang w:val="en-US" w:eastAsia="en-US"/>
    </w:rPr>
  </w:style>
  <w:style w:type="paragraph" w:customStyle="1" w:styleId="af7">
    <w:name w:val="Знак"/>
    <w:basedOn w:val="a"/>
    <w:rsid w:val="0099628B"/>
    <w:pPr>
      <w:spacing w:before="100" w:beforeAutospacing="1" w:after="100" w:afterAutospacing="1"/>
    </w:pPr>
    <w:rPr>
      <w:rFonts w:ascii="Tahoma" w:hAnsi="Tahoma"/>
      <w:lang w:val="en-US" w:eastAsia="en-US"/>
    </w:rPr>
  </w:style>
  <w:style w:type="paragraph" w:customStyle="1" w:styleId="42">
    <w:name w:val="Знак4 Знак Знак Знак2"/>
    <w:basedOn w:val="a"/>
    <w:rsid w:val="00D616DF"/>
    <w:pPr>
      <w:spacing w:after="160" w:line="240" w:lineRule="exact"/>
    </w:pPr>
    <w:rPr>
      <w:rFonts w:ascii="Verdana" w:hAnsi="Verdana"/>
      <w:lang w:val="en-US" w:eastAsia="en-US"/>
    </w:rPr>
  </w:style>
  <w:style w:type="paragraph" w:customStyle="1" w:styleId="3">
    <w:name w:val="Стиль3"/>
    <w:basedOn w:val="20"/>
    <w:rsid w:val="002F4B0F"/>
    <w:pPr>
      <w:widowControl w:val="0"/>
      <w:numPr>
        <w:numId w:val="1"/>
      </w:numPr>
      <w:tabs>
        <w:tab w:val="num" w:pos="767"/>
      </w:tabs>
      <w:adjustRightInd w:val="0"/>
      <w:ind w:left="540" w:firstLine="0"/>
      <w:textAlignment w:val="baseline"/>
    </w:pPr>
  </w:style>
  <w:style w:type="character" w:customStyle="1" w:styleId="af8">
    <w:name w:val="Текст КД Знак Знак Знак"/>
    <w:rsid w:val="00332D41"/>
    <w:rPr>
      <w:sz w:val="24"/>
      <w:szCs w:val="24"/>
      <w:lang w:val="ru-RU" w:eastAsia="ru-RU" w:bidi="ar-SA"/>
    </w:rPr>
  </w:style>
  <w:style w:type="paragraph" w:customStyle="1" w:styleId="af9">
    <w:name w:val="Текст контракта"/>
    <w:basedOn w:val="a"/>
    <w:link w:val="afa"/>
    <w:rsid w:val="00110088"/>
    <w:pPr>
      <w:ind w:firstLine="540"/>
      <w:jc w:val="both"/>
    </w:pPr>
    <w:rPr>
      <w:sz w:val="26"/>
      <w:szCs w:val="28"/>
    </w:rPr>
  </w:style>
  <w:style w:type="character" w:customStyle="1" w:styleId="afa">
    <w:name w:val="Текст контракта Знак"/>
    <w:link w:val="af9"/>
    <w:rsid w:val="00110088"/>
    <w:rPr>
      <w:sz w:val="26"/>
      <w:szCs w:val="28"/>
    </w:rPr>
  </w:style>
  <w:style w:type="character" w:customStyle="1" w:styleId="af0">
    <w:name w:val="Основной текст Знак"/>
    <w:link w:val="af"/>
    <w:rsid w:val="00820B85"/>
  </w:style>
  <w:style w:type="paragraph" w:styleId="afb">
    <w:name w:val="List Paragraph"/>
    <w:basedOn w:val="a"/>
    <w:uiPriority w:val="34"/>
    <w:qFormat/>
    <w:rsid w:val="00037A71"/>
    <w:pPr>
      <w:ind w:left="708"/>
    </w:pPr>
  </w:style>
  <w:style w:type="paragraph" w:styleId="afc">
    <w:name w:val="No Spacing"/>
    <w:uiPriority w:val="1"/>
    <w:qFormat/>
    <w:rsid w:val="00037A71"/>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8226">
      <w:bodyDiv w:val="1"/>
      <w:marLeft w:val="0"/>
      <w:marRight w:val="0"/>
      <w:marTop w:val="0"/>
      <w:marBottom w:val="0"/>
      <w:divBdr>
        <w:top w:val="none" w:sz="0" w:space="0" w:color="auto"/>
        <w:left w:val="none" w:sz="0" w:space="0" w:color="auto"/>
        <w:bottom w:val="none" w:sz="0" w:space="0" w:color="auto"/>
        <w:right w:val="none" w:sz="0" w:space="0" w:color="auto"/>
      </w:divBdr>
    </w:div>
    <w:div w:id="347679411">
      <w:bodyDiv w:val="1"/>
      <w:marLeft w:val="0"/>
      <w:marRight w:val="0"/>
      <w:marTop w:val="0"/>
      <w:marBottom w:val="0"/>
      <w:divBdr>
        <w:top w:val="none" w:sz="0" w:space="0" w:color="auto"/>
        <w:left w:val="none" w:sz="0" w:space="0" w:color="auto"/>
        <w:bottom w:val="none" w:sz="0" w:space="0" w:color="auto"/>
        <w:right w:val="none" w:sz="0" w:space="0" w:color="auto"/>
      </w:divBdr>
    </w:div>
    <w:div w:id="356008312">
      <w:bodyDiv w:val="1"/>
      <w:marLeft w:val="0"/>
      <w:marRight w:val="0"/>
      <w:marTop w:val="0"/>
      <w:marBottom w:val="0"/>
      <w:divBdr>
        <w:top w:val="none" w:sz="0" w:space="0" w:color="auto"/>
        <w:left w:val="none" w:sz="0" w:space="0" w:color="auto"/>
        <w:bottom w:val="none" w:sz="0" w:space="0" w:color="auto"/>
        <w:right w:val="none" w:sz="0" w:space="0" w:color="auto"/>
      </w:divBdr>
    </w:div>
    <w:div w:id="788549955">
      <w:bodyDiv w:val="1"/>
      <w:marLeft w:val="0"/>
      <w:marRight w:val="0"/>
      <w:marTop w:val="0"/>
      <w:marBottom w:val="0"/>
      <w:divBdr>
        <w:top w:val="none" w:sz="0" w:space="0" w:color="auto"/>
        <w:left w:val="none" w:sz="0" w:space="0" w:color="auto"/>
        <w:bottom w:val="none" w:sz="0" w:space="0" w:color="auto"/>
        <w:right w:val="none" w:sz="0" w:space="0" w:color="auto"/>
      </w:divBdr>
    </w:div>
    <w:div w:id="1334259204">
      <w:bodyDiv w:val="1"/>
      <w:marLeft w:val="0"/>
      <w:marRight w:val="0"/>
      <w:marTop w:val="0"/>
      <w:marBottom w:val="0"/>
      <w:divBdr>
        <w:top w:val="none" w:sz="0" w:space="0" w:color="auto"/>
        <w:left w:val="none" w:sz="0" w:space="0" w:color="auto"/>
        <w:bottom w:val="none" w:sz="0" w:space="0" w:color="auto"/>
        <w:right w:val="none" w:sz="0" w:space="0" w:color="auto"/>
      </w:divBdr>
    </w:div>
    <w:div w:id="1361083960">
      <w:bodyDiv w:val="1"/>
      <w:marLeft w:val="0"/>
      <w:marRight w:val="0"/>
      <w:marTop w:val="0"/>
      <w:marBottom w:val="0"/>
      <w:divBdr>
        <w:top w:val="none" w:sz="0" w:space="0" w:color="auto"/>
        <w:left w:val="none" w:sz="0" w:space="0" w:color="auto"/>
        <w:bottom w:val="none" w:sz="0" w:space="0" w:color="auto"/>
        <w:right w:val="none" w:sz="0" w:space="0" w:color="auto"/>
      </w:divBdr>
    </w:div>
    <w:div w:id="1431971839">
      <w:bodyDiv w:val="1"/>
      <w:marLeft w:val="0"/>
      <w:marRight w:val="0"/>
      <w:marTop w:val="0"/>
      <w:marBottom w:val="0"/>
      <w:divBdr>
        <w:top w:val="none" w:sz="0" w:space="0" w:color="auto"/>
        <w:left w:val="none" w:sz="0" w:space="0" w:color="auto"/>
        <w:bottom w:val="none" w:sz="0" w:space="0" w:color="auto"/>
        <w:right w:val="none" w:sz="0" w:space="0" w:color="auto"/>
      </w:divBdr>
    </w:div>
    <w:div w:id="1624462204">
      <w:bodyDiv w:val="1"/>
      <w:marLeft w:val="0"/>
      <w:marRight w:val="0"/>
      <w:marTop w:val="0"/>
      <w:marBottom w:val="0"/>
      <w:divBdr>
        <w:top w:val="none" w:sz="0" w:space="0" w:color="auto"/>
        <w:left w:val="none" w:sz="0" w:space="0" w:color="auto"/>
        <w:bottom w:val="none" w:sz="0" w:space="0" w:color="auto"/>
        <w:right w:val="none" w:sz="0" w:space="0" w:color="auto"/>
      </w:divBdr>
    </w:div>
    <w:div w:id="1806462478">
      <w:bodyDiv w:val="1"/>
      <w:marLeft w:val="0"/>
      <w:marRight w:val="0"/>
      <w:marTop w:val="0"/>
      <w:marBottom w:val="0"/>
      <w:divBdr>
        <w:top w:val="none" w:sz="0" w:space="0" w:color="auto"/>
        <w:left w:val="none" w:sz="0" w:space="0" w:color="auto"/>
        <w:bottom w:val="none" w:sz="0" w:space="0" w:color="auto"/>
        <w:right w:val="none" w:sz="0" w:space="0" w:color="auto"/>
      </w:divBdr>
    </w:div>
    <w:div w:id="18768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2DF6F8-13F1-4EE7-B82C-3996A9E0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4836</Words>
  <Characters>35018</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creator>Чебыкина Наталья Евгеньевна</dc:creator>
  <dc:description>Согласовано юристами. Самый крутой Макрос</dc:description>
  <cp:lastModifiedBy>Кулыгина Любовь Владимировна</cp:lastModifiedBy>
  <cp:revision>3</cp:revision>
  <cp:lastPrinted>2016-01-20T07:44:00Z</cp:lastPrinted>
  <dcterms:created xsi:type="dcterms:W3CDTF">2016-01-20T07:44:00Z</dcterms:created>
  <dcterms:modified xsi:type="dcterms:W3CDTF">2016-01-25T02:38:00Z</dcterms:modified>
</cp:coreProperties>
</file>